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2F" w:rsidRPr="00FC1F2F" w:rsidRDefault="00FC1F2F" w:rsidP="00FC1F2F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 w:rsidRPr="00FC1F2F">
        <w:rPr>
          <w:rFonts w:ascii="Verdana" w:eastAsia="Times New Roman" w:hAnsi="Verdana"/>
          <w:b/>
          <w:sz w:val="28"/>
          <w:szCs w:val="22"/>
        </w:rPr>
        <w:t>UNIWERSYTET JANA KOCHANOWSKIEGO W KIELCACH</w:t>
      </w:r>
    </w:p>
    <w:p w:rsidR="00FC1F2F" w:rsidRPr="00FC1F2F" w:rsidRDefault="00FC1F2F" w:rsidP="00FC1F2F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 w:rsidRPr="00FC1F2F">
        <w:rPr>
          <w:rFonts w:ascii="Verdana" w:eastAsia="Times New Roman" w:hAnsi="Verdana"/>
          <w:b/>
          <w:sz w:val="28"/>
          <w:szCs w:val="22"/>
        </w:rPr>
        <w:t>STUDIUM JĘZYKÓW OBCYCH</w:t>
      </w:r>
    </w:p>
    <w:p w:rsidR="00FC1F2F" w:rsidRPr="00FC1F2F" w:rsidRDefault="00FC1F2F" w:rsidP="00FC1F2F">
      <w:pPr>
        <w:rPr>
          <w:rFonts w:ascii="Verdana" w:hAnsi="Verdana"/>
          <w:sz w:val="22"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PROGRAM KSZTAŁCENIA JĘZYKOWEGO – </w:t>
      </w:r>
      <w:r w:rsidRPr="00FC1F2F">
        <w:rPr>
          <w:rFonts w:ascii="Verdana" w:hAnsi="Verdana"/>
          <w:b/>
          <w:caps/>
          <w:szCs w:val="22"/>
        </w:rPr>
        <w:t>język angielski</w:t>
      </w:r>
      <w:r w:rsidRPr="00FC1F2F">
        <w:rPr>
          <w:rFonts w:ascii="Verdana" w:hAnsi="Verdana"/>
          <w:b/>
          <w:szCs w:val="22"/>
        </w:rPr>
        <w:br/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>WYDZIAŁ PEDAGOGICZNY I ARTYSTYCZNY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>Kierunek Psychologia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                    </w:t>
      </w:r>
      <w:r w:rsidRPr="00FC1F2F">
        <w:rPr>
          <w:rFonts w:ascii="Verdana" w:hAnsi="Verdana"/>
          <w:b/>
          <w:szCs w:val="22"/>
        </w:rPr>
        <w:br/>
        <w:t>Studia jednolite magisterskie</w:t>
      </w:r>
    </w:p>
    <w:p w:rsidR="00FC1F2F" w:rsidRPr="00FC1F2F" w:rsidRDefault="00FC1F2F" w:rsidP="00FC1F2F">
      <w:pPr>
        <w:jc w:val="center"/>
        <w:rPr>
          <w:rFonts w:ascii="Verdana" w:hAnsi="Verdana"/>
          <w:b/>
          <w:sz w:val="22"/>
          <w:szCs w:val="22"/>
        </w:rPr>
      </w:pP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 rok, semestr I i II 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II rok, semestr III i IV </w:t>
      </w:r>
    </w:p>
    <w:p w:rsidR="00FC1F2F" w:rsidRPr="00FC1F2F" w:rsidRDefault="00FC1F2F" w:rsidP="00FC1F2F">
      <w:pPr>
        <w:jc w:val="center"/>
        <w:rPr>
          <w:rFonts w:ascii="Verdana" w:hAnsi="Verdana"/>
          <w:b/>
          <w:szCs w:val="22"/>
        </w:rPr>
      </w:pPr>
      <w:r w:rsidRPr="00FC1F2F">
        <w:rPr>
          <w:rFonts w:ascii="Verdana" w:hAnsi="Verdana"/>
          <w:b/>
          <w:szCs w:val="22"/>
        </w:rPr>
        <w:t xml:space="preserve">III rok, semestr V i VI </w:t>
      </w:r>
    </w:p>
    <w:p w:rsidR="00FC1F2F" w:rsidRPr="00FC1F2F" w:rsidRDefault="00FC1F2F" w:rsidP="00FC1F2F">
      <w:pPr>
        <w:jc w:val="center"/>
        <w:rPr>
          <w:rFonts w:ascii="Verdana" w:hAnsi="Verdana"/>
        </w:rPr>
      </w:pPr>
    </w:p>
    <w:p w:rsidR="00FC1F2F" w:rsidRDefault="00BA20DE" w:rsidP="00FC1F2F">
      <w:pPr>
        <w:keepNext/>
        <w:spacing w:before="240" w:after="60"/>
        <w:outlineLvl w:val="0"/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  <w:t xml:space="preserve">TREŚCI PROGRAMOWE </w:t>
      </w:r>
    </w:p>
    <w:p w:rsidR="00C05161" w:rsidRDefault="00C05161" w:rsidP="00A24204">
      <w:pPr>
        <w:keepNext/>
        <w:spacing w:before="240" w:after="60"/>
        <w:jc w:val="both"/>
        <w:outlineLvl w:val="0"/>
        <w:rPr>
          <w:rFonts w:eastAsia="Times New Roman"/>
          <w:bCs/>
          <w:kern w:val="32"/>
          <w:szCs w:val="20"/>
          <w:lang w:eastAsia="ar-SA"/>
        </w:rPr>
      </w:pPr>
      <w:r w:rsidRPr="00A24204">
        <w:rPr>
          <w:rFonts w:eastAsia="Times New Roman"/>
          <w:bCs/>
          <w:kern w:val="32"/>
          <w:szCs w:val="20"/>
          <w:lang w:eastAsia="ar-SA"/>
        </w:rPr>
        <w:t xml:space="preserve">W semestrze I i II realizowane </w:t>
      </w:r>
      <w:r w:rsidR="00A05880" w:rsidRPr="00A24204">
        <w:rPr>
          <w:rFonts w:eastAsia="Times New Roman"/>
          <w:bCs/>
          <w:kern w:val="32"/>
          <w:szCs w:val="20"/>
          <w:lang w:eastAsia="ar-SA"/>
        </w:rPr>
        <w:t>są</w:t>
      </w:r>
      <w:r w:rsidRPr="00A24204">
        <w:rPr>
          <w:rFonts w:eastAsia="Times New Roman"/>
          <w:bCs/>
          <w:kern w:val="32"/>
          <w:szCs w:val="20"/>
          <w:lang w:eastAsia="ar-SA"/>
        </w:rPr>
        <w:t xml:space="preserve"> zagadnienia leksykalne i gramatyczne z zakresu</w:t>
      </w:r>
      <w:r w:rsidR="00A05880" w:rsidRPr="00A24204">
        <w:rPr>
          <w:rFonts w:eastAsia="Times New Roman"/>
          <w:bCs/>
          <w:kern w:val="32"/>
          <w:szCs w:val="20"/>
          <w:lang w:eastAsia="ar-SA"/>
        </w:rPr>
        <w:t xml:space="preserve"> języka ogólnego na poziomie B2, jak również wprowadzane są elementy języka specjalistycznego. </w:t>
      </w:r>
      <w:r w:rsidR="00A24204">
        <w:rPr>
          <w:rFonts w:eastAsia="Times New Roman"/>
          <w:bCs/>
          <w:kern w:val="32"/>
          <w:szCs w:val="20"/>
          <w:lang w:eastAsia="ar-SA"/>
        </w:rPr>
        <w:br/>
      </w:r>
      <w:r w:rsidR="00A05880" w:rsidRPr="00A24204">
        <w:rPr>
          <w:rFonts w:eastAsia="Times New Roman"/>
          <w:bCs/>
          <w:kern w:val="32"/>
          <w:szCs w:val="20"/>
          <w:lang w:eastAsia="ar-SA"/>
        </w:rPr>
        <w:t>W semestrach III i IV realizowane są zagadnienia z języka specja</w:t>
      </w:r>
      <w:r w:rsidR="00A24204">
        <w:rPr>
          <w:rFonts w:eastAsia="Times New Roman"/>
          <w:bCs/>
          <w:kern w:val="32"/>
          <w:szCs w:val="20"/>
          <w:lang w:eastAsia="ar-SA"/>
        </w:rPr>
        <w:t>listycznego na poziomie B2+.</w:t>
      </w:r>
    </w:p>
    <w:p w:rsidR="00A24204" w:rsidRPr="00A24204" w:rsidRDefault="00A24204" w:rsidP="00A24204">
      <w:pPr>
        <w:keepNext/>
        <w:spacing w:before="240" w:after="60"/>
        <w:jc w:val="both"/>
        <w:outlineLvl w:val="0"/>
        <w:rPr>
          <w:rFonts w:eastAsia="Times New Roman"/>
          <w:bCs/>
          <w:kern w:val="32"/>
          <w:szCs w:val="20"/>
          <w:lang w:eastAsia="ar-SA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FC1F2F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B6208F" w:rsidRPr="00B6208F" w:rsidTr="00B6208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5F" w:rsidRDefault="00313F5F" w:rsidP="00B620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20DE" w:rsidRDefault="00BA20DE" w:rsidP="00BA20DE">
            <w:pPr>
              <w:autoSpaceDE w:val="0"/>
              <w:autoSpaceDN w:val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Treści leksykalne – język ogólny poziom B2</w:t>
            </w:r>
            <w:r w:rsidR="00634048">
              <w:rPr>
                <w:rFonts w:ascii="Verdana" w:eastAsia="Times New Roman" w:hAnsi="Verdana"/>
                <w:b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Wykształcenie (Education) i Praca (Work)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Człowiek (Human) i Społeczeństwo (Society)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Nauka (Science) i Nowoczesne Technologie (Modern Technology)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Kultura (Culture)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UWAGA: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2.Część materiału, zgodnie z kartą przedmiotu opiera się o samodzielną pracę studenta.</w:t>
            </w:r>
          </w:p>
          <w:p w:rsidR="00992F02" w:rsidRDefault="00295086" w:rsidP="00992F02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Treści leksykalne specjalistyczne:</w:t>
            </w:r>
          </w:p>
          <w:p w:rsidR="00295086" w:rsidRDefault="00295086" w:rsidP="00295086">
            <w:pPr>
              <w:pStyle w:val="Standard"/>
              <w:numPr>
                <w:ilvl w:val="0"/>
                <w:numId w:val="21"/>
              </w:numPr>
            </w:pPr>
            <w:r>
              <w:t>Psychologia jako nauka o mechanizmach i prawach rządzących psychiką oraz zachowaniem człowieka</w:t>
            </w:r>
          </w:p>
          <w:p w:rsidR="00295086" w:rsidRPr="00B4735C" w:rsidRDefault="00295086" w:rsidP="00295086">
            <w:pPr>
              <w:pStyle w:val="Standard"/>
              <w:numPr>
                <w:ilvl w:val="0"/>
                <w:numId w:val="21"/>
              </w:numPr>
            </w:pPr>
            <w:r>
              <w:t>Podstawowe pojęcia psychologii</w:t>
            </w:r>
          </w:p>
          <w:p w:rsidR="00295086" w:rsidRDefault="00295086" w:rsidP="00992F02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B6208F" w:rsidRPr="00295086" w:rsidRDefault="002E2049" w:rsidP="00295086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Treści gramatyczne</w:t>
            </w:r>
            <w:r w:rsidR="00992F02" w:rsidRPr="00FC1F2F">
              <w:rPr>
                <w:rFonts w:eastAsia="Times New Roman"/>
                <w:b/>
                <w:kern w:val="3"/>
                <w:lang w:eastAsia="zh-CN"/>
              </w:rPr>
              <w:t>: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lastRenderedPageBreak/>
              <w:t>Czasy w narracji.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Zdania przydawkowe względne.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Formy czasowników ( -ing i infinitive) oraz ich funkcje i znaczenia.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Zwroty określające ilość : np.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(a) few, plenty of</w:t>
            </w:r>
            <w:r w:rsidRPr="0037501A">
              <w:rPr>
                <w:rFonts w:ascii="Verdana" w:hAnsi="Verdana"/>
                <w:sz w:val="20"/>
                <w:szCs w:val="20"/>
              </w:rPr>
              <w:t xml:space="preserve"> , a couple of.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Konstrukcje z 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as, like, such as, so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Wyrażanie celu: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np. so that, to, in order to.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Konstrukcje wyrażające życzenia i przypuszczenia z :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wish / I`d rather / you`d better / suppose / it`s high time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have (get) something done, It is said that...... ,   Peter is said to...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..., </w:t>
            </w:r>
          </w:p>
          <w:p w:rsidR="00B6208F" w:rsidRPr="0037501A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Wyrażenia modyfikujące przymiotniki i przysłówki ( np. 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>quite, fairly, extremely, a bit )</w:t>
            </w:r>
          </w:p>
          <w:p w:rsidR="00B6208F" w:rsidRPr="00B6208F" w:rsidRDefault="00B6208F" w:rsidP="00B6208F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>admit, deny, acuse, suggest</w:t>
            </w:r>
          </w:p>
          <w:p w:rsidR="00B6208F" w:rsidRDefault="00B6208F" w:rsidP="00B6208F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Treści gramatyczne oraz kolejność ich realizacji do wyboru przez prowadzącego lektorat, przy uwzględnieniu potrzeb studentów.  </w:t>
            </w:r>
          </w:p>
          <w:p w:rsidR="00B6208F" w:rsidRDefault="00B6208F" w:rsidP="00B6208F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6208F" w:rsidRPr="00D513B2" w:rsidRDefault="00B6208F" w:rsidP="00B620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208F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FC1F2F" w:rsidRDefault="00B6208F" w:rsidP="00B6208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 xml:space="preserve">Funkcje językowe: </w:t>
            </w:r>
          </w:p>
          <w:p w:rsidR="00B6208F" w:rsidRPr="00744152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lang w:eastAsia="en-US"/>
              </w:rPr>
              <w:t>Autoprezentacja: akademicki profil studenta</w:t>
            </w:r>
          </w:p>
          <w:p w:rsidR="00B6208F" w:rsidRPr="00744152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Grzeczne dowiadywanie się</w:t>
            </w:r>
          </w:p>
          <w:p w:rsidR="00B6208F" w:rsidRPr="00744152" w:rsidRDefault="00B6208F" w:rsidP="00744152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Pisanie wiadomości na forum z poradami</w:t>
            </w:r>
          </w:p>
        </w:tc>
      </w:tr>
      <w:tr w:rsidR="009A11DD" w:rsidRPr="00FC1F2F" w:rsidTr="00B6208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D" w:rsidRPr="009A11DD" w:rsidRDefault="009A11DD" w:rsidP="009A11D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A11DD">
              <w:rPr>
                <w:color w:val="000000"/>
                <w:sz w:val="20"/>
                <w:szCs w:val="20"/>
              </w:rPr>
              <w:t xml:space="preserve">* Treści gramatyczne i leksykalne oraz kolejność ich realizacji do wyboru przez prowadzącego lektorat, przy uwzględnieniu potrzeb studentów.  </w:t>
            </w:r>
          </w:p>
          <w:p w:rsidR="009A11DD" w:rsidRPr="009A11DD" w:rsidRDefault="009A11DD" w:rsidP="009A11DD">
            <w:pPr>
              <w:rPr>
                <w:b/>
                <w:sz w:val="20"/>
              </w:rPr>
            </w:pPr>
            <w:r w:rsidRPr="009A11DD">
              <w:rPr>
                <w:b/>
                <w:sz w:val="20"/>
              </w:rPr>
              <w:t>UWAGA:</w:t>
            </w:r>
          </w:p>
          <w:p w:rsidR="009A11DD" w:rsidRPr="009A11DD" w:rsidRDefault="009A11DD" w:rsidP="009A11DD">
            <w:pPr>
              <w:spacing w:line="276" w:lineRule="auto"/>
              <w:jc w:val="both"/>
              <w:rPr>
                <w:sz w:val="20"/>
              </w:rPr>
            </w:pPr>
            <w:r w:rsidRPr="009A11DD">
              <w:rPr>
                <w:sz w:val="20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9A11DD" w:rsidRPr="00FC1F2F" w:rsidRDefault="009A11DD" w:rsidP="009A11DD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9A11DD">
              <w:rPr>
                <w:sz w:val="20"/>
              </w:rPr>
              <w:t xml:space="preserve">2.Część materiału, zgodnie z kartą przedmiotu opiera się o </w:t>
            </w:r>
            <w:r w:rsidRPr="009A11DD">
              <w:rPr>
                <w:b/>
                <w:sz w:val="20"/>
              </w:rPr>
              <w:t>samodzielną pracę studenta</w:t>
            </w:r>
          </w:p>
        </w:tc>
      </w:tr>
      <w:tr w:rsidR="00295086" w:rsidRPr="00FC1F2F" w:rsidTr="002F2A9E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86" w:rsidRPr="00FC1F2F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295086" w:rsidRPr="00FC1F2F" w:rsidTr="002F2A9E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6" w:rsidRPr="00FC1F2F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</w:t>
            </w:r>
            <w:r w:rsidR="00C3462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I</w:t>
            </w:r>
          </w:p>
          <w:p w:rsidR="00295086" w:rsidRPr="00FC1F2F" w:rsidRDefault="00295086" w:rsidP="002F2A9E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295086" w:rsidRPr="00D513B2" w:rsidTr="002F2A9E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 w:rsidP="002F2A9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20DE" w:rsidRDefault="00BA20DE" w:rsidP="00BA20DE">
            <w:pPr>
              <w:autoSpaceDE w:val="0"/>
              <w:autoSpaceDN w:val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Treści leksykalne – język ogólny poziom B2</w:t>
            </w:r>
            <w:r w:rsidR="00634048">
              <w:rPr>
                <w:rFonts w:ascii="Verdana" w:eastAsia="Times New Roman" w:hAnsi="Verdana"/>
                <w:b/>
                <w:sz w:val="20"/>
                <w:szCs w:val="20"/>
              </w:rPr>
              <w:t>*</w:t>
            </w:r>
            <w:bookmarkStart w:id="0" w:name="_GoBack"/>
            <w:bookmarkEnd w:id="0"/>
            <w:r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Wykształcenie (Education) i Praca (Work)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Człowiek (Human) i Społeczeństwo (Society)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Nauka (Science) i Nowoczesne Technologie (Modern Technology)</w:t>
            </w:r>
          </w:p>
          <w:p w:rsidR="00BA20DE" w:rsidRDefault="00BA20DE" w:rsidP="00BA20DE">
            <w:pPr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Kultura (Culture)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UWAGA: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BA20DE" w:rsidRDefault="00BA20DE" w:rsidP="00BA20DE">
            <w:pPr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2.Część materiału, zgodnie z kartą przedmiotu opiera się o samodzielną pracę studenta.</w:t>
            </w:r>
          </w:p>
          <w:p w:rsidR="00295086" w:rsidRDefault="00295086" w:rsidP="002F2A9E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Treści leksykalne specjalistyczne:</w:t>
            </w:r>
          </w:p>
          <w:p w:rsidR="00C34624" w:rsidRDefault="00295086" w:rsidP="00C34624">
            <w:pPr>
              <w:pStyle w:val="Standard"/>
              <w:numPr>
                <w:ilvl w:val="0"/>
                <w:numId w:val="25"/>
              </w:numPr>
            </w:pPr>
            <w:r>
              <w:t>Dziedziny psychologii</w:t>
            </w:r>
          </w:p>
          <w:p w:rsidR="006E1B71" w:rsidRPr="006E1B71" w:rsidRDefault="009E2E30" w:rsidP="00DE7BE0">
            <w:pPr>
              <w:pStyle w:val="Standard"/>
              <w:numPr>
                <w:ilvl w:val="0"/>
                <w:numId w:val="25"/>
              </w:numPr>
              <w:rPr>
                <w:b/>
              </w:rPr>
            </w:pPr>
            <w:r>
              <w:t>Zastosowania psychologii w praktyce i innych naukach ( fobie, wybrane</w:t>
            </w:r>
            <w:r w:rsidR="006E1B71">
              <w:t xml:space="preserve"> aspekty psychologii klinicznej)</w:t>
            </w:r>
          </w:p>
          <w:p w:rsidR="00295086" w:rsidRPr="006E1B71" w:rsidRDefault="009E2E30" w:rsidP="006E1B71">
            <w:pPr>
              <w:pStyle w:val="Standard"/>
              <w:rPr>
                <w:b/>
              </w:rPr>
            </w:pPr>
            <w:r>
              <w:t xml:space="preserve"> </w:t>
            </w:r>
            <w:r w:rsidR="00295086" w:rsidRPr="006E1B71">
              <w:rPr>
                <w:b/>
              </w:rPr>
              <w:t>Treści gramatyczne: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lastRenderedPageBreak/>
              <w:t>Czasy w narracji.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Zdania przydawkowe względne.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Formy czasowników ( -ing i infinitive) oraz ich funkcje i znaczenia.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Zwroty określające ilość : np.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(a) few, plenty of</w:t>
            </w:r>
            <w:r w:rsidRPr="0037501A">
              <w:rPr>
                <w:rFonts w:ascii="Verdana" w:hAnsi="Verdana"/>
                <w:sz w:val="20"/>
                <w:szCs w:val="20"/>
              </w:rPr>
              <w:t xml:space="preserve"> , a couple of.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Konstrukcje z 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as, like, such as, so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Wyrażanie celu: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np. so that, to, in order to.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Konstrukcje wyrażające życzenia i przypuszczenia z :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wish / I`d rather / you`d better / suppose / it`s high time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have (get) something done, It is said that...... ,   Peter is said to...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..., </w:t>
            </w:r>
          </w:p>
          <w:p w:rsidR="00295086" w:rsidRPr="0037501A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Wyrażenia modyfikujące przymiotniki i przysłówki ( np. 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>quite, fairly, extremely, a bit )</w:t>
            </w:r>
          </w:p>
          <w:p w:rsidR="00295086" w:rsidRPr="00B6208F" w:rsidRDefault="00295086" w:rsidP="002F2A9E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>admit, deny, acuse, suggest</w:t>
            </w:r>
          </w:p>
          <w:p w:rsidR="00295086" w:rsidRDefault="00295086" w:rsidP="002F2A9E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Treści gramatyczne oraz kolejność ich realizacji do wyboru przez prowadzącego lektorat, przy uwzględnieniu potrzeb studentów.  </w:t>
            </w:r>
          </w:p>
          <w:p w:rsidR="00295086" w:rsidRDefault="00295086" w:rsidP="002F2A9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95086" w:rsidRPr="00D513B2" w:rsidRDefault="00295086" w:rsidP="002F2A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1F2F" w:rsidRPr="00FC1F2F" w:rsidRDefault="00FC1F2F" w:rsidP="00FC1F2F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5C4032">
        <w:trPr>
          <w:trHeight w:val="111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 xml:space="preserve">Funkcje językowe: </w:t>
            </w:r>
          </w:p>
          <w:p w:rsidR="00FC1F2F" w:rsidRPr="00BF5FCA" w:rsidRDefault="00FC1F2F" w:rsidP="00BF5FCA">
            <w:pPr>
              <w:numPr>
                <w:ilvl w:val="0"/>
                <w:numId w:val="8"/>
              </w:num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Język prezentacji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Wyrażanie i uzasadnianie upodobań i preferencji</w:t>
            </w:r>
          </w:p>
          <w:p w:rsidR="00FC1F2F" w:rsidRPr="00FC1F2F" w:rsidRDefault="00FC1F2F" w:rsidP="007C66D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Wyrażanie opinii</w:t>
            </w:r>
          </w:p>
          <w:p w:rsidR="00FC1F2F" w:rsidRPr="00FC1F2F" w:rsidRDefault="00FC1F2F" w:rsidP="00FC1F2F">
            <w:pPr>
              <w:spacing w:line="276" w:lineRule="auto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Cs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III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Default="00C34624" w:rsidP="00FC1F2F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DE7BE0" w:rsidRPr="00992F02" w:rsidRDefault="00DE7BE0" w:rsidP="00FC1F2F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DE7BE0" w:rsidRDefault="00DE7BE0" w:rsidP="00DE7BE0">
            <w:pPr>
              <w:pStyle w:val="Akapitzlist"/>
              <w:numPr>
                <w:ilvl w:val="0"/>
                <w:numId w:val="22"/>
              </w:numPr>
            </w:pPr>
            <w:r>
              <w:t>Psychologia i komputery</w:t>
            </w:r>
          </w:p>
          <w:p w:rsidR="00DE7BE0" w:rsidRDefault="00DE7BE0" w:rsidP="00DE7BE0">
            <w:pPr>
              <w:pStyle w:val="Standard"/>
              <w:numPr>
                <w:ilvl w:val="0"/>
                <w:numId w:val="31"/>
              </w:numPr>
            </w:pPr>
            <w:r>
              <w:t>wirtualna rzeczywistość</w:t>
            </w:r>
          </w:p>
          <w:p w:rsidR="00DE7BE0" w:rsidRPr="00DE7BE0" w:rsidRDefault="00DE7BE0" w:rsidP="00DE7BE0">
            <w:pPr>
              <w:pStyle w:val="Standard"/>
              <w:numPr>
                <w:ilvl w:val="0"/>
                <w:numId w:val="31"/>
              </w:numPr>
            </w:pPr>
            <w:r>
              <w:t>używanie komputerów w badaniach</w:t>
            </w:r>
          </w:p>
          <w:p w:rsidR="00C34624" w:rsidRDefault="00FC1F2F" w:rsidP="00DE7BE0">
            <w:pPr>
              <w:pStyle w:val="Akapitzlist"/>
              <w:numPr>
                <w:ilvl w:val="0"/>
                <w:numId w:val="22"/>
              </w:numPr>
            </w:pPr>
            <w:r w:rsidRPr="00992F02"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C34624" w:rsidRPr="007B116A">
              <w:t xml:space="preserve">Sny i osobowość </w:t>
            </w:r>
            <w:r w:rsidR="00C34624">
              <w:t xml:space="preserve"> </w:t>
            </w:r>
          </w:p>
          <w:p w:rsidR="00C34624" w:rsidRDefault="00C34624" w:rsidP="00DE7BE0">
            <w:pPr>
              <w:pStyle w:val="Akapitzlist"/>
              <w:numPr>
                <w:ilvl w:val="0"/>
                <w:numId w:val="32"/>
              </w:numPr>
            </w:pPr>
            <w:r>
              <w:t>teorie Freuda i Junga</w:t>
            </w:r>
          </w:p>
          <w:p w:rsidR="00C34624" w:rsidRPr="007B116A" w:rsidRDefault="00C34624" w:rsidP="006E1B71">
            <w:pPr>
              <w:pStyle w:val="Akapitzlist"/>
              <w:numPr>
                <w:ilvl w:val="0"/>
                <w:numId w:val="32"/>
              </w:numPr>
            </w:pPr>
            <w:r w:rsidRPr="007B116A">
              <w:t>modele świadomości i</w:t>
            </w:r>
            <w:r>
              <w:t xml:space="preserve"> osobowości</w:t>
            </w:r>
          </w:p>
          <w:p w:rsidR="00FC1F2F" w:rsidRDefault="00FC1F2F" w:rsidP="00992F0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kern w:val="3"/>
                <w:sz w:val="20"/>
                <w:szCs w:val="20"/>
                <w:lang w:eastAsia="zh-CN"/>
              </w:rPr>
            </w:pPr>
          </w:p>
          <w:p w:rsidR="00A24204" w:rsidRPr="00FC1F2F" w:rsidRDefault="00A24204" w:rsidP="00A24204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A24204" w:rsidRPr="00FC1F2F" w:rsidRDefault="00A24204" w:rsidP="00A2420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kern w:val="3"/>
                <w:sz w:val="20"/>
                <w:szCs w:val="20"/>
                <w:lang w:eastAsia="zh-CN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Funkcje językowe: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Helvetica"/>
                <w:color w:val="000000"/>
                <w:lang w:eastAsia="en-US"/>
              </w:rPr>
              <w:t>Wyrażanie przyczyny i skutku</w:t>
            </w:r>
          </w:p>
          <w:p w:rsidR="00FC1F2F" w:rsidRPr="00676CDE" w:rsidRDefault="00FC1F2F" w:rsidP="00676C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 xml:space="preserve"> Pisanie rozprawki wyrażającej opinię</w:t>
            </w:r>
          </w:p>
          <w:p w:rsidR="00FC1F2F" w:rsidRPr="00FC1F2F" w:rsidRDefault="00FC1F2F" w:rsidP="007C66DE">
            <w:pPr>
              <w:numPr>
                <w:ilvl w:val="0"/>
                <w:numId w:val="11"/>
              </w:numPr>
              <w:spacing w:line="276" w:lineRule="auto"/>
              <w:rPr>
                <w:rFonts w:eastAsia="Helvetica"/>
                <w:color w:val="000000"/>
                <w:lang w:eastAsia="en-US"/>
              </w:rPr>
            </w:pPr>
            <w:r w:rsidRPr="00FC1F2F">
              <w:rPr>
                <w:rFonts w:eastAsia="Verdana"/>
                <w:color w:val="000000"/>
                <w:lang w:eastAsia="en-US"/>
              </w:rPr>
              <w:t>Burza mózgów i przedstawienie jej wyników</w:t>
            </w:r>
          </w:p>
        </w:tc>
      </w:tr>
    </w:tbl>
    <w:p w:rsidR="00FC1F2F" w:rsidRPr="00FC1F2F" w:rsidRDefault="00FC1F2F" w:rsidP="00FC1F2F">
      <w:pPr>
        <w:rPr>
          <w:b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FC1F2F" w:rsidRPr="00FC1F2F" w:rsidTr="00FC1F2F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IV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1" w:rsidRDefault="00B46661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B46661" w:rsidRDefault="00B46661" w:rsidP="00B46661">
            <w:pPr>
              <w:autoSpaceDE w:val="0"/>
              <w:autoSpaceDN w:val="0"/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Verdana" w:eastAsia="Helvetica" w:hAnsi="Verdana"/>
                <w:b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Treści leksykalne specjalistyczne:</w:t>
            </w:r>
          </w:p>
          <w:p w:rsidR="00B46661" w:rsidRPr="007B116A" w:rsidRDefault="00B46661" w:rsidP="00B46661"/>
          <w:p w:rsidR="00B46661" w:rsidRDefault="00B46661" w:rsidP="00426572">
            <w:pPr>
              <w:pStyle w:val="Akapitzlist"/>
              <w:numPr>
                <w:ilvl w:val="0"/>
                <w:numId w:val="33"/>
              </w:numPr>
            </w:pPr>
            <w:r w:rsidRPr="007B116A">
              <w:t>Lew Wygotski i Jean Piaget-teorie</w:t>
            </w:r>
          </w:p>
          <w:p w:rsidR="00B46661" w:rsidRDefault="00B46661" w:rsidP="00B46661">
            <w:pPr>
              <w:pStyle w:val="Akapitzlist"/>
              <w:numPr>
                <w:ilvl w:val="0"/>
                <w:numId w:val="33"/>
              </w:numPr>
            </w:pPr>
            <w:r>
              <w:rPr>
                <w:lang w:eastAsia="en-US"/>
              </w:rPr>
              <w:t>Pamięć</w:t>
            </w:r>
          </w:p>
          <w:p w:rsidR="00B46661" w:rsidRDefault="00B46661" w:rsidP="00B4666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modele pamięci</w:t>
            </w:r>
          </w:p>
          <w:p w:rsidR="00B46661" w:rsidRDefault="00B46661" w:rsidP="00B4666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pamięć długo i krótkoterminowa</w:t>
            </w:r>
          </w:p>
          <w:p w:rsidR="00B46661" w:rsidRPr="007B116A" w:rsidRDefault="00B46661" w:rsidP="00B46661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pamięć i hipnoza</w:t>
            </w:r>
          </w:p>
          <w:p w:rsidR="00B46661" w:rsidRDefault="00B46661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106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>Funkcje językowe:</w:t>
            </w:r>
          </w:p>
          <w:p w:rsidR="00FC1F2F" w:rsidRPr="00146C8F" w:rsidRDefault="00FC1F2F" w:rsidP="00146C8F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lang w:eastAsia="en-US"/>
              </w:rPr>
              <w:t>Wyrażanie faktów i opinii</w:t>
            </w:r>
          </w:p>
          <w:p w:rsidR="00FC1F2F" w:rsidRPr="00146C8F" w:rsidRDefault="00FC1F2F" w:rsidP="00146C8F">
            <w:pPr>
              <w:numPr>
                <w:ilvl w:val="0"/>
                <w:numId w:val="13"/>
              </w:num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FC1F2F">
              <w:rPr>
                <w:rFonts w:eastAsia="Verdana"/>
                <w:lang w:eastAsia="en-US"/>
              </w:rPr>
              <w:t>Opracowywanie notatek do wygłoszenia wypowiedzi</w:t>
            </w:r>
          </w:p>
          <w:p w:rsidR="00FC1F2F" w:rsidRPr="00FC1F2F" w:rsidRDefault="00FC1F2F" w:rsidP="007C66D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Przedstawianie wyników badań</w:t>
            </w:r>
          </w:p>
        </w:tc>
      </w:tr>
    </w:tbl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C34624" w:rsidRDefault="00FC1F2F" w:rsidP="00C346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ijaya"/>
                <w:sz w:val="20"/>
                <w:szCs w:val="20"/>
                <w:lang w:eastAsia="en-US"/>
              </w:rPr>
              <w:t xml:space="preserve"> 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Tre</w:t>
            </w:r>
            <w:r w:rsidRPr="00FC1F2F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ś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ci leksykalne</w:t>
            </w:r>
            <w:r w:rsidR="009B0511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 xml:space="preserve"> specjalistyczne</w:t>
            </w:r>
            <w:r w:rsidRPr="00FC1F2F">
              <w:rPr>
                <w:rFonts w:ascii="Verdana" w:eastAsia="Times New Roman" w:hAnsi="Verdana" w:cs="Vijaya"/>
                <w:b/>
                <w:sz w:val="20"/>
                <w:szCs w:val="20"/>
                <w:lang w:eastAsia="en-US"/>
              </w:rPr>
              <w:t>:</w:t>
            </w:r>
          </w:p>
          <w:p w:rsidR="00C34624" w:rsidRDefault="00FC1F2F" w:rsidP="00C34624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 w:rsidRPr="00FC1F2F">
              <w:rPr>
                <w:lang w:eastAsia="en-US"/>
              </w:rPr>
              <w:t>Z</w:t>
            </w:r>
            <w:r w:rsidR="00C34624">
              <w:rPr>
                <w:lang w:eastAsia="en-US"/>
              </w:rPr>
              <w:t xml:space="preserve">aburzenia psychiczne </w:t>
            </w:r>
          </w:p>
          <w:p w:rsidR="00B46661" w:rsidRDefault="00FC1F2F" w:rsidP="00C3462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 xml:space="preserve">wpływ </w:t>
            </w:r>
            <w:r w:rsidR="00B46661">
              <w:rPr>
                <w:lang w:eastAsia="en-US"/>
              </w:rPr>
              <w:t>mediów</w:t>
            </w:r>
          </w:p>
          <w:p w:rsidR="00FC1F2F" w:rsidRDefault="00FC1F2F" w:rsidP="00C3462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 xml:space="preserve"> stereotypy </w:t>
            </w:r>
            <w:r w:rsidR="00C34624">
              <w:rPr>
                <w:lang w:eastAsia="en-US"/>
              </w:rPr>
              <w:t>dotyczące zaburzeń psychicznych</w:t>
            </w:r>
          </w:p>
          <w:p w:rsidR="00C34624" w:rsidRDefault="00C34624" w:rsidP="00C34624">
            <w:pPr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O</w:t>
            </w:r>
            <w:r>
              <w:rPr>
                <w:rFonts w:eastAsia="Times New Roman"/>
                <w:lang w:eastAsia="en-US"/>
              </w:rPr>
              <w:t xml:space="preserve">sobowość 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C34624">
              <w:rPr>
                <w:rFonts w:eastAsia="Times New Roman"/>
                <w:lang w:eastAsia="en-US"/>
              </w:rPr>
              <w:t xml:space="preserve">wpływ genetyki na osobowość, </w:t>
            </w:r>
          </w:p>
          <w:p w:rsidR="00C34624" w:rsidRPr="00C34624" w:rsidRDefault="00C34624" w:rsidP="00C3462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cechy przywódcze</w:t>
            </w:r>
          </w:p>
          <w:p w:rsidR="00FC1F2F" w:rsidRPr="00FC1F2F" w:rsidRDefault="00FC1F2F" w:rsidP="00FC1F2F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  <w:p w:rsidR="00FC1F2F" w:rsidRPr="00FC1F2F" w:rsidRDefault="00FC1F2F" w:rsidP="00FC1F2F">
            <w:pPr>
              <w:spacing w:line="276" w:lineRule="auto"/>
              <w:rPr>
                <w:rFonts w:ascii="Verdana" w:hAnsi="Verdana" w:cs="Vijaya"/>
                <w:b/>
                <w:sz w:val="20"/>
                <w:szCs w:val="20"/>
                <w:lang w:eastAsia="en-US"/>
              </w:rPr>
            </w:pPr>
          </w:p>
        </w:tc>
      </w:tr>
      <w:tr w:rsidR="00FC1F2F" w:rsidRPr="00FC1F2F" w:rsidTr="00FC1F2F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Funkcje językowe:</w:t>
            </w:r>
          </w:p>
          <w:p w:rsidR="00FC1F2F" w:rsidRPr="005F4582" w:rsidRDefault="00FC1F2F" w:rsidP="005F4582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Zgadzanie się i niezgadzanie się z opinią rozmówcy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>Odpowiadanie na zapytania</w:t>
            </w:r>
          </w:p>
          <w:p w:rsidR="00FC1F2F" w:rsidRPr="00FC1F2F" w:rsidRDefault="00FC1F2F" w:rsidP="007C66DE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eastAsia="en-US"/>
              </w:rPr>
              <w:t xml:space="preserve">Używanie symboli i skrótów </w:t>
            </w:r>
          </w:p>
        </w:tc>
      </w:tr>
    </w:tbl>
    <w:p w:rsidR="00FC1F2F" w:rsidRPr="00FC1F2F" w:rsidRDefault="00FC1F2F" w:rsidP="00FC1F2F">
      <w:pPr>
        <w:rPr>
          <w:b/>
        </w:rPr>
      </w:pP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C1F2F" w:rsidRPr="00FC1F2F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FC1F2F" w:rsidRPr="00FC1F2F" w:rsidTr="00FC1F2F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 w:rsidRPr="00FC1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VI</w:t>
            </w:r>
          </w:p>
          <w:p w:rsidR="00FC1F2F" w:rsidRPr="00FC1F2F" w:rsidRDefault="00FC1F2F" w:rsidP="00FC1F2F">
            <w:pPr>
              <w:snapToGri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sz w:val="20"/>
                <w:szCs w:val="20"/>
                <w:lang w:eastAsia="en-US"/>
              </w:rPr>
              <w:t>Ilość godzin: 30</w:t>
            </w:r>
          </w:p>
        </w:tc>
      </w:tr>
      <w:tr w:rsidR="00FC1F2F" w:rsidRPr="00FC1F2F" w:rsidTr="00FC1F2F">
        <w:trPr>
          <w:trHeight w:val="47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</w:pPr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Treści leksykalne</w:t>
            </w:r>
            <w:r w:rsidR="009B0511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 xml:space="preserve"> specjalistyczne</w:t>
            </w:r>
            <w:r w:rsidRPr="00FC1F2F">
              <w:rPr>
                <w:rFonts w:ascii="Verdana" w:eastAsia="Times New Roman" w:hAnsi="Verdana" w:cs="Verdana"/>
                <w:b/>
                <w:sz w:val="20"/>
                <w:szCs w:val="20"/>
                <w:lang w:val="en-US" w:eastAsia="en-US"/>
              </w:rPr>
              <w:t>:</w:t>
            </w:r>
          </w:p>
          <w:p w:rsidR="00C34624" w:rsidRDefault="00C34624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Współczesne uzależnienia 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uzależnienie od Internetu</w:t>
            </w:r>
          </w:p>
          <w:p w:rsidR="00FC1F2F" w:rsidRPr="00C34624" w:rsidRDefault="00C34624" w:rsidP="00C346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zaburzenia odżywiania</w:t>
            </w:r>
          </w:p>
          <w:p w:rsidR="00C34624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val="en-US" w:eastAsia="en-US"/>
              </w:rPr>
            </w:pPr>
            <w:r w:rsidRPr="00FC1F2F">
              <w:rPr>
                <w:rFonts w:eastAsia="Times New Roman"/>
                <w:lang w:val="en-US" w:eastAsia="en-US"/>
              </w:rPr>
              <w:t>P</w:t>
            </w:r>
            <w:r w:rsidR="00C34624">
              <w:rPr>
                <w:rFonts w:eastAsia="Times New Roman"/>
                <w:lang w:val="en-US" w:eastAsia="en-US"/>
              </w:rPr>
              <w:t xml:space="preserve">arapsychologia </w:t>
            </w:r>
          </w:p>
          <w:p w:rsidR="00FC1F2F" w:rsidRP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lastRenderedPageBreak/>
              <w:t>alternatywne stany umysłu</w:t>
            </w:r>
          </w:p>
          <w:p w:rsidR="00C34624" w:rsidRDefault="00FC1F2F" w:rsidP="007C66DE">
            <w:pPr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 w:rsidRPr="00FC1F2F">
              <w:rPr>
                <w:rFonts w:eastAsia="Times New Roman"/>
                <w:lang w:eastAsia="en-US"/>
              </w:rPr>
              <w:t>P</w:t>
            </w:r>
            <w:r w:rsidR="00C34624">
              <w:rPr>
                <w:rFonts w:eastAsia="Times New Roman"/>
                <w:lang w:eastAsia="en-US"/>
              </w:rPr>
              <w:t xml:space="preserve">rzyszłość psychologii 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relacje wirtualne</w:t>
            </w:r>
          </w:p>
          <w:p w:rsid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przemoc i gry komputerowe</w:t>
            </w:r>
          </w:p>
          <w:p w:rsidR="00FC1F2F" w:rsidRPr="00C34624" w:rsidRDefault="00C34624" w:rsidP="00C3462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cyberbullying</w:t>
            </w:r>
          </w:p>
          <w:p w:rsidR="00FC1F2F" w:rsidRPr="00FC1F2F" w:rsidRDefault="00FC1F2F" w:rsidP="00FC1F2F">
            <w:pPr>
              <w:autoSpaceDE w:val="0"/>
              <w:autoSpaceDN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C1F2F" w:rsidRPr="00FC1F2F" w:rsidRDefault="00FC1F2F" w:rsidP="00FC1F2F">
            <w:pPr>
              <w:suppressAutoHyphens/>
              <w:autoSpaceDN w:val="0"/>
              <w:spacing w:before="57" w:after="57" w:line="276" w:lineRule="auto"/>
              <w:rPr>
                <w:rFonts w:eastAsia="Times New Roman"/>
                <w:b/>
                <w:kern w:val="3"/>
                <w:lang w:eastAsia="zh-CN"/>
              </w:rPr>
            </w:pPr>
            <w:r w:rsidRPr="00FC1F2F">
              <w:rPr>
                <w:rFonts w:eastAsia="Times New Roman"/>
                <w:b/>
                <w:kern w:val="3"/>
                <w:lang w:eastAsia="zh-CN"/>
              </w:rPr>
              <w:t>Materiał gramatyczny:</w:t>
            </w:r>
          </w:p>
          <w:p w:rsidR="00FC1F2F" w:rsidRPr="00FC1F2F" w:rsidRDefault="00FC1F2F" w:rsidP="00FC1F2F">
            <w:pPr>
              <w:suppressAutoHyphens/>
              <w:spacing w:line="276" w:lineRule="auto"/>
              <w:rPr>
                <w:lang w:eastAsia="ar-SA"/>
              </w:rPr>
            </w:pPr>
            <w:r w:rsidRPr="00FC1F2F">
              <w:rPr>
                <w:lang w:eastAsia="ar-SA"/>
              </w:rPr>
              <w:t>Zagadnienia gramatyczne praktycznie i specjalistycznie uwarunkowane.</w:t>
            </w:r>
          </w:p>
        </w:tc>
      </w:tr>
      <w:tr w:rsidR="00FC1F2F" w:rsidRPr="00FC1F2F" w:rsidTr="00FC1F2F">
        <w:trPr>
          <w:trHeight w:val="151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2F" w:rsidRPr="00FC1F2F" w:rsidRDefault="00FC1F2F" w:rsidP="00FC1F2F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FC1F2F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lastRenderedPageBreak/>
              <w:t xml:space="preserve">Funkcje językowe: </w:t>
            </w:r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Formułowanie argumentów</w:t>
            </w:r>
          </w:p>
          <w:p w:rsidR="00FC1F2F" w:rsidRPr="00FC1F2F" w:rsidRDefault="00FC1F2F" w:rsidP="007C66DE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</w:pPr>
            <w:r w:rsidRPr="00FC1F2F">
              <w:rPr>
                <w:rFonts w:eastAsia="Helvetica"/>
                <w:color w:val="000000"/>
                <w:bdr w:val="none" w:sz="0" w:space="0" w:color="auto" w:frame="1"/>
                <w:lang w:val="en-GB" w:eastAsia="en-US"/>
              </w:rPr>
              <w:t>Pisanie raportu z badań</w:t>
            </w:r>
          </w:p>
          <w:p w:rsidR="00FC1F2F" w:rsidRPr="00D87373" w:rsidRDefault="00FC1F2F" w:rsidP="00D87373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FC1F2F">
              <w:rPr>
                <w:lang w:eastAsia="en-US"/>
              </w:rPr>
              <w:t>Język ewaluacji</w:t>
            </w:r>
          </w:p>
        </w:tc>
      </w:tr>
    </w:tbl>
    <w:p w:rsidR="00573B66" w:rsidRDefault="00573B66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573B66" w:rsidRDefault="00573B66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573B66" w:rsidRDefault="00573B66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FC1F2F" w:rsidRPr="00FC1F2F" w:rsidRDefault="00FC1F2F" w:rsidP="00FC1F2F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 w:rsidRPr="00FC1F2F">
        <w:rPr>
          <w:rFonts w:ascii="Verdana" w:hAnsi="Verdana" w:cs="Verdana"/>
          <w:b/>
          <w:bCs/>
          <w:sz w:val="20"/>
          <w:szCs w:val="20"/>
          <w:lang w:val="en-US"/>
        </w:rPr>
        <w:t>LITERATURA</w:t>
      </w:r>
    </w:p>
    <w:p w:rsidR="00FC1F2F" w:rsidRPr="00FC1F2F" w:rsidRDefault="00FC1F2F" w:rsidP="00FC1F2F">
      <w:pPr>
        <w:keepNext/>
        <w:autoSpaceDE w:val="0"/>
        <w:autoSpaceDN w:val="0"/>
        <w:jc w:val="both"/>
        <w:outlineLvl w:val="3"/>
        <w:rPr>
          <w:rFonts w:ascii="Verdana" w:eastAsia="Times New Roman" w:hAnsi="Verdana"/>
          <w:sz w:val="20"/>
          <w:szCs w:val="20"/>
          <w:lang w:val="en-US"/>
        </w:rPr>
      </w:pPr>
    </w:p>
    <w:p w:rsidR="00FC1F2F" w:rsidRPr="00FC1F2F" w:rsidRDefault="00FC1F2F" w:rsidP="00FC1F2F">
      <w:pPr>
        <w:keepNext/>
        <w:tabs>
          <w:tab w:val="left" w:pos="284"/>
        </w:tabs>
        <w:autoSpaceDE w:val="0"/>
        <w:autoSpaceDN w:val="0"/>
        <w:ind w:left="284"/>
        <w:jc w:val="both"/>
        <w:outlineLvl w:val="3"/>
        <w:rPr>
          <w:rFonts w:ascii="Verdana" w:eastAsia="Times New Roman" w:hAnsi="Verdana"/>
          <w:sz w:val="20"/>
          <w:szCs w:val="20"/>
          <w:lang w:val="en-US"/>
        </w:rPr>
      </w:pPr>
      <w:r w:rsidRPr="00FC1F2F">
        <w:rPr>
          <w:rFonts w:ascii="Verdana" w:eastAsia="Times New Roman" w:hAnsi="Verdana"/>
          <w:b/>
          <w:sz w:val="20"/>
          <w:szCs w:val="20"/>
          <w:lang w:val="en-US"/>
        </w:rPr>
        <w:t>Podstawowa</w:t>
      </w:r>
      <w:r w:rsidRPr="00FC1F2F">
        <w:rPr>
          <w:rFonts w:ascii="Verdana" w:eastAsia="Times New Roman" w:hAnsi="Verdana"/>
          <w:sz w:val="20"/>
          <w:szCs w:val="20"/>
          <w:lang w:val="en-US"/>
        </w:rPr>
        <w:t>:</w:t>
      </w:r>
    </w:p>
    <w:p w:rsidR="00FC1F2F" w:rsidRPr="00C33A4C" w:rsidRDefault="00FC1F2F" w:rsidP="007C66DE">
      <w:pPr>
        <w:numPr>
          <w:ilvl w:val="0"/>
          <w:numId w:val="18"/>
        </w:numPr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Short J., </w:t>
      </w:r>
      <w:r w:rsidRPr="00FC1F2F">
        <w:rPr>
          <w:rFonts w:eastAsia="Times New Roman"/>
          <w:i/>
          <w:lang w:val="en-US"/>
        </w:rPr>
        <w:t xml:space="preserve">English for Psychology in Higher Education Studies, </w:t>
      </w:r>
      <w:r w:rsidRPr="00FC1F2F">
        <w:rPr>
          <w:rFonts w:eastAsia="Times New Roman"/>
          <w:lang w:val="en-US"/>
        </w:rPr>
        <w:t xml:space="preserve">Garnet Education, 2010 </w:t>
      </w:r>
    </w:p>
    <w:p w:rsidR="00C33A4C" w:rsidRPr="00FC1F2F" w:rsidRDefault="00C33A4C" w:rsidP="00C33A4C">
      <w:pPr>
        <w:numPr>
          <w:ilvl w:val="0"/>
          <w:numId w:val="18"/>
        </w:numPr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Eales F., Oakes S. </w:t>
      </w:r>
      <w:r w:rsidRPr="00FC1F2F">
        <w:rPr>
          <w:i/>
          <w:color w:val="000000"/>
          <w:lang w:val="en-US"/>
        </w:rPr>
        <w:t>Speakout Upper Intermediate 2</w:t>
      </w:r>
      <w:r w:rsidRPr="00FC1F2F">
        <w:rPr>
          <w:i/>
          <w:color w:val="000000"/>
          <w:vertAlign w:val="superscript"/>
          <w:lang w:val="en-US"/>
        </w:rPr>
        <w:t>nd</w:t>
      </w:r>
      <w:r w:rsidRPr="00FC1F2F">
        <w:rPr>
          <w:i/>
          <w:color w:val="000000"/>
          <w:lang w:val="en-US"/>
        </w:rPr>
        <w:t xml:space="preserve"> Edition Flexi Couse Book 1, </w:t>
      </w:r>
      <w:r w:rsidRPr="00FC1F2F">
        <w:rPr>
          <w:color w:val="000000"/>
          <w:lang w:val="en-US"/>
        </w:rPr>
        <w:t>Pearson Education Limited, 2015</w:t>
      </w:r>
    </w:p>
    <w:p w:rsidR="00C33A4C" w:rsidRPr="00FC1F2F" w:rsidRDefault="00C33A4C" w:rsidP="0052078E">
      <w:pPr>
        <w:ind w:left="360"/>
        <w:contextualSpacing/>
        <w:rPr>
          <w:color w:val="000000"/>
          <w:lang w:val="en-US"/>
        </w:rPr>
      </w:pPr>
    </w:p>
    <w:p w:rsidR="00FC1F2F" w:rsidRPr="00FC1F2F" w:rsidRDefault="00FC1F2F" w:rsidP="00FC1F2F">
      <w:pPr>
        <w:rPr>
          <w:color w:val="000000"/>
          <w:lang w:val="en-US"/>
        </w:rPr>
      </w:pPr>
    </w:p>
    <w:p w:rsidR="00FC1F2F" w:rsidRPr="00FC1F2F" w:rsidRDefault="00FC1F2F" w:rsidP="00FC1F2F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  <w:r w:rsidRPr="00FC1F2F">
        <w:rPr>
          <w:rFonts w:ascii="Verdana" w:hAnsi="Verdana" w:cs="Verdana"/>
          <w:b/>
          <w:bCs/>
          <w:sz w:val="20"/>
          <w:szCs w:val="20"/>
        </w:rPr>
        <w:t>Uzupełniająca</w:t>
      </w:r>
      <w:r w:rsidRPr="00FC1F2F">
        <w:rPr>
          <w:rFonts w:ascii="Verdana" w:hAnsi="Verdana" w:cs="Verdana"/>
          <w:bCs/>
          <w:sz w:val="20"/>
          <w:szCs w:val="20"/>
        </w:rPr>
        <w:t>:</w:t>
      </w:r>
    </w:p>
    <w:p w:rsidR="00FC1F2F" w:rsidRPr="00FC1F2F" w:rsidRDefault="00FC1F2F" w:rsidP="00FC1F2F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Iksanowa, G. R., Błagowieszczenskaja, A. A., English for Students of Psychology, skrypt Uniwersytetu Kazańskiego, Kazań, 2013</w:t>
      </w:r>
    </w:p>
    <w:p w:rsidR="00FC1F2F" w:rsidRPr="00FC1F2F" w:rsidRDefault="00FC1F2F" w:rsidP="007C66DE">
      <w:pPr>
        <w:numPr>
          <w:ilvl w:val="0"/>
          <w:numId w:val="19"/>
        </w:numPr>
        <w:snapToGrid w:val="0"/>
        <w:contextualSpacing/>
        <w:rPr>
          <w:color w:val="000000"/>
          <w:lang w:val="en-US"/>
        </w:rPr>
      </w:pPr>
      <w:r w:rsidRPr="00FC1F2F">
        <w:rPr>
          <w:color w:val="000000"/>
          <w:lang w:val="en-US"/>
        </w:rPr>
        <w:t xml:space="preserve">MacCarthy M., O’Dell F., </w:t>
      </w:r>
      <w:r w:rsidRPr="00FC1F2F">
        <w:rPr>
          <w:i/>
          <w:color w:val="000000"/>
          <w:lang w:val="en-US"/>
        </w:rPr>
        <w:t xml:space="preserve">Academic Vocabulary in Use. </w:t>
      </w:r>
      <w:r w:rsidRPr="00FC1F2F">
        <w:rPr>
          <w:color w:val="000000"/>
          <w:lang w:val="en-US"/>
        </w:rPr>
        <w:t>Cambridge 2008.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Wybrane artykuły z czasopism anglojęzycznych (Time, Economist, Financial Times, Newsweek)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Longman Dictionary of Contemporary English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r w:rsidRPr="00FC1F2F">
        <w:rPr>
          <w:rFonts w:eastAsia="Times New Roman"/>
          <w:kern w:val="3"/>
          <w:lang w:val="en-GB" w:eastAsia="zh-CN"/>
        </w:rPr>
        <w:t>Corsini, R.J., Concise Encyclopedia of Psychology, New York, John Wiley, 1998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US" w:eastAsia="zh-CN"/>
        </w:rPr>
      </w:pPr>
      <w:r w:rsidRPr="00FC1F2F">
        <w:rPr>
          <w:rFonts w:eastAsia="Times New Roman"/>
          <w:kern w:val="3"/>
          <w:lang w:val="en-GB" w:eastAsia="zh-CN"/>
        </w:rPr>
        <w:t xml:space="preserve">Davey, G., Encyclopedic </w:t>
      </w:r>
      <w:r w:rsidRPr="00FC1F2F">
        <w:rPr>
          <w:rFonts w:eastAsia="Times New Roman"/>
          <w:kern w:val="3"/>
          <w:lang w:val="en-US" w:eastAsia="zh-CN"/>
        </w:rPr>
        <w:t>D</w:t>
      </w:r>
      <w:r w:rsidRPr="00FC1F2F">
        <w:rPr>
          <w:rFonts w:eastAsia="Times New Roman"/>
          <w:kern w:val="3"/>
          <w:lang w:val="en-GB" w:eastAsia="zh-CN"/>
        </w:rPr>
        <w:t xml:space="preserve">ictionary of </w:t>
      </w:r>
      <w:r w:rsidRPr="00FC1F2F">
        <w:rPr>
          <w:rFonts w:eastAsia="Times New Roman"/>
          <w:kern w:val="3"/>
          <w:lang w:val="en-US" w:eastAsia="zh-CN"/>
        </w:rPr>
        <w:t>P</w:t>
      </w:r>
      <w:r w:rsidRPr="00FC1F2F">
        <w:rPr>
          <w:rFonts w:eastAsia="Times New Roman"/>
          <w:kern w:val="3"/>
          <w:lang w:val="en-GB" w:eastAsia="zh-CN"/>
        </w:rPr>
        <w:t xml:space="preserve">sychology, London, Hodder </w:t>
      </w:r>
      <w:r w:rsidRPr="00FC1F2F">
        <w:rPr>
          <w:rFonts w:eastAsia="Times New Roman"/>
          <w:kern w:val="3"/>
          <w:lang w:val="en-US" w:eastAsia="zh-CN"/>
        </w:rPr>
        <w:t>Arnold</w:t>
      </w:r>
      <w:r w:rsidRPr="00FC1F2F">
        <w:rPr>
          <w:rFonts w:eastAsia="Times New Roman"/>
          <w:kern w:val="3"/>
          <w:lang w:val="en-GB" w:eastAsia="zh-CN"/>
        </w:rPr>
        <w:t>, 2005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r w:rsidRPr="00FC1F2F">
        <w:rPr>
          <w:rFonts w:eastAsia="Times New Roman"/>
          <w:kern w:val="3"/>
          <w:lang w:val="en-GB" w:eastAsia="zh-CN"/>
        </w:rPr>
        <w:t>Krech, D., Crutchfield, R.S., Livson, N., Krech, H., Psychology: A Basic Course, New York, Knopf, 1986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val="en-GB" w:eastAsia="zh-CN"/>
        </w:rPr>
      </w:pPr>
      <w:r w:rsidRPr="00FC1F2F">
        <w:rPr>
          <w:rFonts w:eastAsia="Times New Roman"/>
          <w:kern w:val="3"/>
          <w:lang w:val="en-GB" w:eastAsia="zh-CN"/>
        </w:rPr>
        <w:t>Materiały z internet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Materiały własne wykładowcy</w:t>
      </w:r>
    </w:p>
    <w:p w:rsidR="00FC1F2F" w:rsidRPr="00FC1F2F" w:rsidRDefault="00FC1F2F" w:rsidP="007C66DE">
      <w:pPr>
        <w:numPr>
          <w:ilvl w:val="0"/>
          <w:numId w:val="19"/>
        </w:num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  <w:r w:rsidRPr="00FC1F2F">
        <w:rPr>
          <w:rFonts w:eastAsia="Times New Roman"/>
          <w:kern w:val="3"/>
          <w:lang w:eastAsia="zh-CN"/>
        </w:rPr>
        <w:t>Nagrania BBC World</w:t>
      </w:r>
    </w:p>
    <w:p w:rsidR="00FC1F2F" w:rsidRPr="00FC1F2F" w:rsidRDefault="00FC1F2F" w:rsidP="00FC1F2F">
      <w:pPr>
        <w:suppressAutoHyphens/>
        <w:autoSpaceDN w:val="0"/>
        <w:spacing w:before="57" w:after="57"/>
        <w:rPr>
          <w:rFonts w:eastAsia="Times New Roman"/>
          <w:kern w:val="3"/>
          <w:lang w:eastAsia="zh-CN"/>
        </w:rPr>
      </w:pPr>
    </w:p>
    <w:p w:rsidR="00EF2530" w:rsidRPr="00FC1F2F" w:rsidRDefault="00EF2530" w:rsidP="00FC1F2F"/>
    <w:sectPr w:rsidR="00EF2530" w:rsidRPr="00FC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026D"/>
    <w:multiLevelType w:val="hybridMultilevel"/>
    <w:tmpl w:val="FC46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357B"/>
    <w:multiLevelType w:val="multilevel"/>
    <w:tmpl w:val="FA26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E03DAC"/>
    <w:multiLevelType w:val="hybridMultilevel"/>
    <w:tmpl w:val="6A8C1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285C"/>
    <w:multiLevelType w:val="hybridMultilevel"/>
    <w:tmpl w:val="20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7D62"/>
    <w:multiLevelType w:val="hybridMultilevel"/>
    <w:tmpl w:val="538CB010"/>
    <w:lvl w:ilvl="0" w:tplc="CE02B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315C"/>
    <w:multiLevelType w:val="hybridMultilevel"/>
    <w:tmpl w:val="A516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392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0925FA"/>
    <w:multiLevelType w:val="hybridMultilevel"/>
    <w:tmpl w:val="21C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5291"/>
    <w:multiLevelType w:val="hybridMultilevel"/>
    <w:tmpl w:val="3E6C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3255"/>
    <w:multiLevelType w:val="hybridMultilevel"/>
    <w:tmpl w:val="FE28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435"/>
    <w:multiLevelType w:val="multilevel"/>
    <w:tmpl w:val="9886DD1C"/>
    <w:numStyleLink w:val="WW8Num1"/>
  </w:abstractNum>
  <w:abstractNum w:abstractNumId="12" w15:restartNumberingAfterBreak="0">
    <w:nsid w:val="25E62419"/>
    <w:multiLevelType w:val="hybridMultilevel"/>
    <w:tmpl w:val="16F62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E0DF0"/>
    <w:multiLevelType w:val="hybridMultilevel"/>
    <w:tmpl w:val="BA08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21597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D347A6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8363C5A"/>
    <w:multiLevelType w:val="hybridMultilevel"/>
    <w:tmpl w:val="235A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DBB"/>
    <w:multiLevelType w:val="hybridMultilevel"/>
    <w:tmpl w:val="E2346D2C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6CDE"/>
    <w:multiLevelType w:val="hybridMultilevel"/>
    <w:tmpl w:val="601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615"/>
    <w:multiLevelType w:val="hybridMultilevel"/>
    <w:tmpl w:val="7BC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6EE"/>
    <w:multiLevelType w:val="hybridMultilevel"/>
    <w:tmpl w:val="553E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5A9A"/>
    <w:multiLevelType w:val="hybridMultilevel"/>
    <w:tmpl w:val="980ED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B80FE7"/>
    <w:multiLevelType w:val="multilevel"/>
    <w:tmpl w:val="9886DD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E53"/>
    <w:multiLevelType w:val="hybridMultilevel"/>
    <w:tmpl w:val="809E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11916"/>
    <w:multiLevelType w:val="hybridMultilevel"/>
    <w:tmpl w:val="8848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21A7"/>
    <w:multiLevelType w:val="hybridMultilevel"/>
    <w:tmpl w:val="8726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14891"/>
    <w:multiLevelType w:val="hybridMultilevel"/>
    <w:tmpl w:val="5490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D0C"/>
    <w:multiLevelType w:val="hybridMultilevel"/>
    <w:tmpl w:val="3A6C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4230"/>
    <w:multiLevelType w:val="hybridMultilevel"/>
    <w:tmpl w:val="56F2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8E8"/>
    <w:multiLevelType w:val="hybridMultilevel"/>
    <w:tmpl w:val="ABAEC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7"/>
  </w:num>
  <w:num w:numId="23">
    <w:abstractNumId w:val="1"/>
  </w:num>
  <w:num w:numId="24">
    <w:abstractNumId w:val="30"/>
  </w:num>
  <w:num w:numId="25">
    <w:abstractNumId w:val="20"/>
  </w:num>
  <w:num w:numId="26">
    <w:abstractNumId w:val="3"/>
  </w:num>
  <w:num w:numId="27">
    <w:abstractNumId w:val="13"/>
  </w:num>
  <w:num w:numId="28">
    <w:abstractNumId w:val="8"/>
  </w:num>
  <w:num w:numId="29">
    <w:abstractNumId w:val="10"/>
  </w:num>
  <w:num w:numId="30">
    <w:abstractNumId w:val="27"/>
  </w:num>
  <w:num w:numId="31">
    <w:abstractNumId w:val="25"/>
  </w:num>
  <w:num w:numId="32">
    <w:abstractNumId w:val="18"/>
  </w:num>
  <w:num w:numId="33">
    <w:abstractNumId w:val="11"/>
  </w:num>
  <w:num w:numId="34">
    <w:abstractNumId w:val="21"/>
  </w:num>
  <w:num w:numId="35">
    <w:abstractNumId w:val="12"/>
  </w:num>
  <w:num w:numId="36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D"/>
    <w:rsid w:val="00003622"/>
    <w:rsid w:val="00003EF6"/>
    <w:rsid w:val="00013D6A"/>
    <w:rsid w:val="00025DC3"/>
    <w:rsid w:val="00030318"/>
    <w:rsid w:val="000328A3"/>
    <w:rsid w:val="00037863"/>
    <w:rsid w:val="00043E41"/>
    <w:rsid w:val="00050D4B"/>
    <w:rsid w:val="000609DD"/>
    <w:rsid w:val="000624C1"/>
    <w:rsid w:val="00076068"/>
    <w:rsid w:val="000878D0"/>
    <w:rsid w:val="000955BC"/>
    <w:rsid w:val="000A6D9A"/>
    <w:rsid w:val="000C12C4"/>
    <w:rsid w:val="000C30A9"/>
    <w:rsid w:val="000E601E"/>
    <w:rsid w:val="00110B43"/>
    <w:rsid w:val="00110B80"/>
    <w:rsid w:val="00113EF0"/>
    <w:rsid w:val="00114103"/>
    <w:rsid w:val="00114412"/>
    <w:rsid w:val="00116228"/>
    <w:rsid w:val="0011702A"/>
    <w:rsid w:val="00126DA2"/>
    <w:rsid w:val="00127C2E"/>
    <w:rsid w:val="00131525"/>
    <w:rsid w:val="00136044"/>
    <w:rsid w:val="001411DF"/>
    <w:rsid w:val="00141A3A"/>
    <w:rsid w:val="00146C8F"/>
    <w:rsid w:val="001517D7"/>
    <w:rsid w:val="00151C92"/>
    <w:rsid w:val="00177820"/>
    <w:rsid w:val="00181013"/>
    <w:rsid w:val="001B16F8"/>
    <w:rsid w:val="001B53C5"/>
    <w:rsid w:val="001D2E3C"/>
    <w:rsid w:val="001E1775"/>
    <w:rsid w:val="001E2B2B"/>
    <w:rsid w:val="001E5B95"/>
    <w:rsid w:val="001E62A1"/>
    <w:rsid w:val="001F3031"/>
    <w:rsid w:val="00203912"/>
    <w:rsid w:val="00205C21"/>
    <w:rsid w:val="00223A3B"/>
    <w:rsid w:val="002269C0"/>
    <w:rsid w:val="0024465F"/>
    <w:rsid w:val="002510AD"/>
    <w:rsid w:val="002517CA"/>
    <w:rsid w:val="00261920"/>
    <w:rsid w:val="0026561E"/>
    <w:rsid w:val="002664F1"/>
    <w:rsid w:val="0027114E"/>
    <w:rsid w:val="00282424"/>
    <w:rsid w:val="002873CA"/>
    <w:rsid w:val="00295086"/>
    <w:rsid w:val="002A35F0"/>
    <w:rsid w:val="002A39FF"/>
    <w:rsid w:val="002A67E3"/>
    <w:rsid w:val="002B3402"/>
    <w:rsid w:val="002B5224"/>
    <w:rsid w:val="002E2049"/>
    <w:rsid w:val="002E6833"/>
    <w:rsid w:val="002F07BF"/>
    <w:rsid w:val="0030326F"/>
    <w:rsid w:val="0030502F"/>
    <w:rsid w:val="00305AAD"/>
    <w:rsid w:val="00312252"/>
    <w:rsid w:val="00313F5F"/>
    <w:rsid w:val="0031507B"/>
    <w:rsid w:val="00317AFB"/>
    <w:rsid w:val="00333A1B"/>
    <w:rsid w:val="00333C85"/>
    <w:rsid w:val="003450EC"/>
    <w:rsid w:val="003522B2"/>
    <w:rsid w:val="0037097D"/>
    <w:rsid w:val="00371A2F"/>
    <w:rsid w:val="0037501A"/>
    <w:rsid w:val="00376366"/>
    <w:rsid w:val="00392E6E"/>
    <w:rsid w:val="003A4109"/>
    <w:rsid w:val="003B1731"/>
    <w:rsid w:val="003B1D9E"/>
    <w:rsid w:val="003B2E27"/>
    <w:rsid w:val="003C2A9C"/>
    <w:rsid w:val="003C2C53"/>
    <w:rsid w:val="003C3F32"/>
    <w:rsid w:val="003C4E88"/>
    <w:rsid w:val="003C63F2"/>
    <w:rsid w:val="003E0205"/>
    <w:rsid w:val="003E28DD"/>
    <w:rsid w:val="003F1C74"/>
    <w:rsid w:val="003F3B7D"/>
    <w:rsid w:val="003F5859"/>
    <w:rsid w:val="00406262"/>
    <w:rsid w:val="00426572"/>
    <w:rsid w:val="00430D16"/>
    <w:rsid w:val="00431188"/>
    <w:rsid w:val="00434355"/>
    <w:rsid w:val="00434ECA"/>
    <w:rsid w:val="00440319"/>
    <w:rsid w:val="004436A6"/>
    <w:rsid w:val="004515A9"/>
    <w:rsid w:val="004624CD"/>
    <w:rsid w:val="00466C8C"/>
    <w:rsid w:val="00482C98"/>
    <w:rsid w:val="004A1D83"/>
    <w:rsid w:val="004B2267"/>
    <w:rsid w:val="004B5183"/>
    <w:rsid w:val="004C1C80"/>
    <w:rsid w:val="004C6A9C"/>
    <w:rsid w:val="004F1409"/>
    <w:rsid w:val="004F5B01"/>
    <w:rsid w:val="004F61C9"/>
    <w:rsid w:val="00514115"/>
    <w:rsid w:val="00517D9B"/>
    <w:rsid w:val="0052078E"/>
    <w:rsid w:val="005261C3"/>
    <w:rsid w:val="00526889"/>
    <w:rsid w:val="00532845"/>
    <w:rsid w:val="0053469C"/>
    <w:rsid w:val="005379E9"/>
    <w:rsid w:val="0054036C"/>
    <w:rsid w:val="0054154C"/>
    <w:rsid w:val="005719C2"/>
    <w:rsid w:val="00573B66"/>
    <w:rsid w:val="00574D0A"/>
    <w:rsid w:val="00576468"/>
    <w:rsid w:val="005840B4"/>
    <w:rsid w:val="005925F3"/>
    <w:rsid w:val="005970C8"/>
    <w:rsid w:val="005A4A33"/>
    <w:rsid w:val="005B33A2"/>
    <w:rsid w:val="005B5F7E"/>
    <w:rsid w:val="005C1869"/>
    <w:rsid w:val="005C4032"/>
    <w:rsid w:val="005C643F"/>
    <w:rsid w:val="005D20FF"/>
    <w:rsid w:val="005D249C"/>
    <w:rsid w:val="005E07A0"/>
    <w:rsid w:val="005E0CC9"/>
    <w:rsid w:val="005E3CF3"/>
    <w:rsid w:val="005F2C18"/>
    <w:rsid w:val="005F4582"/>
    <w:rsid w:val="00610061"/>
    <w:rsid w:val="00625EA2"/>
    <w:rsid w:val="006318E8"/>
    <w:rsid w:val="00634048"/>
    <w:rsid w:val="00635BEB"/>
    <w:rsid w:val="00643208"/>
    <w:rsid w:val="00650E49"/>
    <w:rsid w:val="00655DCC"/>
    <w:rsid w:val="00663A3A"/>
    <w:rsid w:val="006664F3"/>
    <w:rsid w:val="00676CDE"/>
    <w:rsid w:val="00683E5A"/>
    <w:rsid w:val="00693496"/>
    <w:rsid w:val="00693743"/>
    <w:rsid w:val="00694B98"/>
    <w:rsid w:val="00695156"/>
    <w:rsid w:val="006A1D75"/>
    <w:rsid w:val="006C3B56"/>
    <w:rsid w:val="006C6514"/>
    <w:rsid w:val="006D2449"/>
    <w:rsid w:val="006D4785"/>
    <w:rsid w:val="006D49DA"/>
    <w:rsid w:val="006D60B1"/>
    <w:rsid w:val="006E1B71"/>
    <w:rsid w:val="006E4F07"/>
    <w:rsid w:val="006F0C5F"/>
    <w:rsid w:val="006F7F76"/>
    <w:rsid w:val="0070085C"/>
    <w:rsid w:val="00704C85"/>
    <w:rsid w:val="007065D4"/>
    <w:rsid w:val="0072074D"/>
    <w:rsid w:val="00733955"/>
    <w:rsid w:val="00734C1E"/>
    <w:rsid w:val="00736F7E"/>
    <w:rsid w:val="00744152"/>
    <w:rsid w:val="007458F3"/>
    <w:rsid w:val="00761419"/>
    <w:rsid w:val="007655B7"/>
    <w:rsid w:val="00774C52"/>
    <w:rsid w:val="0077606D"/>
    <w:rsid w:val="0079050B"/>
    <w:rsid w:val="007A4665"/>
    <w:rsid w:val="007A63DE"/>
    <w:rsid w:val="007B116A"/>
    <w:rsid w:val="007B468E"/>
    <w:rsid w:val="007C66DE"/>
    <w:rsid w:val="007C6EBE"/>
    <w:rsid w:val="007D549A"/>
    <w:rsid w:val="007E0BB7"/>
    <w:rsid w:val="007F76C3"/>
    <w:rsid w:val="00806E23"/>
    <w:rsid w:val="00814506"/>
    <w:rsid w:val="0082138B"/>
    <w:rsid w:val="0082194B"/>
    <w:rsid w:val="00826936"/>
    <w:rsid w:val="00830C4C"/>
    <w:rsid w:val="008330B3"/>
    <w:rsid w:val="008674EB"/>
    <w:rsid w:val="00871A3B"/>
    <w:rsid w:val="008A3ABF"/>
    <w:rsid w:val="008B051A"/>
    <w:rsid w:val="008B1034"/>
    <w:rsid w:val="008B62B7"/>
    <w:rsid w:val="008B6669"/>
    <w:rsid w:val="008B6E31"/>
    <w:rsid w:val="008C16EC"/>
    <w:rsid w:val="008C1F7E"/>
    <w:rsid w:val="008C2831"/>
    <w:rsid w:val="008C2DFF"/>
    <w:rsid w:val="008C3045"/>
    <w:rsid w:val="008D2629"/>
    <w:rsid w:val="008D283D"/>
    <w:rsid w:val="008D7FD3"/>
    <w:rsid w:val="00905570"/>
    <w:rsid w:val="009058D2"/>
    <w:rsid w:val="0091092B"/>
    <w:rsid w:val="00916B21"/>
    <w:rsid w:val="00940FE0"/>
    <w:rsid w:val="00955B20"/>
    <w:rsid w:val="00957753"/>
    <w:rsid w:val="009629DD"/>
    <w:rsid w:val="00963E29"/>
    <w:rsid w:val="00973591"/>
    <w:rsid w:val="009737FD"/>
    <w:rsid w:val="00973A0A"/>
    <w:rsid w:val="00987895"/>
    <w:rsid w:val="009917C9"/>
    <w:rsid w:val="00992F02"/>
    <w:rsid w:val="009A11DD"/>
    <w:rsid w:val="009B0511"/>
    <w:rsid w:val="009B4C4F"/>
    <w:rsid w:val="009B4DF5"/>
    <w:rsid w:val="009C508B"/>
    <w:rsid w:val="009D493E"/>
    <w:rsid w:val="009E2E30"/>
    <w:rsid w:val="009E441F"/>
    <w:rsid w:val="00A05880"/>
    <w:rsid w:val="00A05972"/>
    <w:rsid w:val="00A17948"/>
    <w:rsid w:val="00A2269F"/>
    <w:rsid w:val="00A24204"/>
    <w:rsid w:val="00A446D0"/>
    <w:rsid w:val="00A553A1"/>
    <w:rsid w:val="00A61424"/>
    <w:rsid w:val="00A861B1"/>
    <w:rsid w:val="00AA45E0"/>
    <w:rsid w:val="00AA5EF9"/>
    <w:rsid w:val="00AB06AD"/>
    <w:rsid w:val="00AB546F"/>
    <w:rsid w:val="00AB6642"/>
    <w:rsid w:val="00AB746B"/>
    <w:rsid w:val="00AC19AB"/>
    <w:rsid w:val="00AC3028"/>
    <w:rsid w:val="00AC338A"/>
    <w:rsid w:val="00AC3923"/>
    <w:rsid w:val="00AD44A6"/>
    <w:rsid w:val="00AD51F0"/>
    <w:rsid w:val="00AD6C46"/>
    <w:rsid w:val="00AE1976"/>
    <w:rsid w:val="00AE3FED"/>
    <w:rsid w:val="00AF60FE"/>
    <w:rsid w:val="00B20960"/>
    <w:rsid w:val="00B24DCA"/>
    <w:rsid w:val="00B32C9E"/>
    <w:rsid w:val="00B3737F"/>
    <w:rsid w:val="00B4013C"/>
    <w:rsid w:val="00B4399A"/>
    <w:rsid w:val="00B46661"/>
    <w:rsid w:val="00B4735C"/>
    <w:rsid w:val="00B60BB4"/>
    <w:rsid w:val="00B6208F"/>
    <w:rsid w:val="00B63A78"/>
    <w:rsid w:val="00B827E1"/>
    <w:rsid w:val="00B870D6"/>
    <w:rsid w:val="00B92320"/>
    <w:rsid w:val="00BA20DE"/>
    <w:rsid w:val="00BC4420"/>
    <w:rsid w:val="00BC78C5"/>
    <w:rsid w:val="00BD6F46"/>
    <w:rsid w:val="00BE0755"/>
    <w:rsid w:val="00BF3CA1"/>
    <w:rsid w:val="00BF5FCA"/>
    <w:rsid w:val="00C05161"/>
    <w:rsid w:val="00C07655"/>
    <w:rsid w:val="00C1281F"/>
    <w:rsid w:val="00C25967"/>
    <w:rsid w:val="00C315DA"/>
    <w:rsid w:val="00C33A4C"/>
    <w:rsid w:val="00C34624"/>
    <w:rsid w:val="00C37ACD"/>
    <w:rsid w:val="00C740C4"/>
    <w:rsid w:val="00C759EA"/>
    <w:rsid w:val="00C80FBB"/>
    <w:rsid w:val="00C825B3"/>
    <w:rsid w:val="00C850C8"/>
    <w:rsid w:val="00C915C0"/>
    <w:rsid w:val="00C91DD4"/>
    <w:rsid w:val="00C92970"/>
    <w:rsid w:val="00C938E9"/>
    <w:rsid w:val="00CA1641"/>
    <w:rsid w:val="00CA270D"/>
    <w:rsid w:val="00CA47DD"/>
    <w:rsid w:val="00CB2C87"/>
    <w:rsid w:val="00CD72C6"/>
    <w:rsid w:val="00CD78AF"/>
    <w:rsid w:val="00CE15E4"/>
    <w:rsid w:val="00CE7527"/>
    <w:rsid w:val="00CF1FCE"/>
    <w:rsid w:val="00D37A6D"/>
    <w:rsid w:val="00D43E55"/>
    <w:rsid w:val="00D513B2"/>
    <w:rsid w:val="00D810C0"/>
    <w:rsid w:val="00D8175C"/>
    <w:rsid w:val="00D87373"/>
    <w:rsid w:val="00DA0E0F"/>
    <w:rsid w:val="00DA5132"/>
    <w:rsid w:val="00DA6155"/>
    <w:rsid w:val="00DB1533"/>
    <w:rsid w:val="00DB45B7"/>
    <w:rsid w:val="00DC6D8F"/>
    <w:rsid w:val="00DD7BAF"/>
    <w:rsid w:val="00DD7D5F"/>
    <w:rsid w:val="00DE4736"/>
    <w:rsid w:val="00DE7BE0"/>
    <w:rsid w:val="00DF5001"/>
    <w:rsid w:val="00E00013"/>
    <w:rsid w:val="00E005C9"/>
    <w:rsid w:val="00E2683E"/>
    <w:rsid w:val="00E41B98"/>
    <w:rsid w:val="00E42E15"/>
    <w:rsid w:val="00E43D5C"/>
    <w:rsid w:val="00E508B8"/>
    <w:rsid w:val="00E53F24"/>
    <w:rsid w:val="00E54A15"/>
    <w:rsid w:val="00E5749A"/>
    <w:rsid w:val="00E62DE2"/>
    <w:rsid w:val="00E65921"/>
    <w:rsid w:val="00E70D93"/>
    <w:rsid w:val="00E8419A"/>
    <w:rsid w:val="00E84FBC"/>
    <w:rsid w:val="00E8799B"/>
    <w:rsid w:val="00E94B57"/>
    <w:rsid w:val="00EA2577"/>
    <w:rsid w:val="00EA643A"/>
    <w:rsid w:val="00EA72EC"/>
    <w:rsid w:val="00EB45B3"/>
    <w:rsid w:val="00EC2262"/>
    <w:rsid w:val="00EC432D"/>
    <w:rsid w:val="00EC52E8"/>
    <w:rsid w:val="00ED482C"/>
    <w:rsid w:val="00ED5D88"/>
    <w:rsid w:val="00EE1CEB"/>
    <w:rsid w:val="00EF2530"/>
    <w:rsid w:val="00EF65CC"/>
    <w:rsid w:val="00F05CAE"/>
    <w:rsid w:val="00F07CB6"/>
    <w:rsid w:val="00F10114"/>
    <w:rsid w:val="00F12009"/>
    <w:rsid w:val="00F24E62"/>
    <w:rsid w:val="00F3505B"/>
    <w:rsid w:val="00F352B8"/>
    <w:rsid w:val="00F53DAE"/>
    <w:rsid w:val="00F61CEA"/>
    <w:rsid w:val="00F82971"/>
    <w:rsid w:val="00F93564"/>
    <w:rsid w:val="00F96E15"/>
    <w:rsid w:val="00FA1A6A"/>
    <w:rsid w:val="00FB0727"/>
    <w:rsid w:val="00FC1F2F"/>
    <w:rsid w:val="00FC59EF"/>
    <w:rsid w:val="00FD32B7"/>
    <w:rsid w:val="00FD684C"/>
    <w:rsid w:val="00FE1FE6"/>
    <w:rsid w:val="00FE3020"/>
    <w:rsid w:val="00FE644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6D5C94-814F-4BE2-B39A-C842920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  <w:style w:type="paragraph" w:customStyle="1" w:styleId="Standard">
    <w:name w:val="Standard"/>
    <w:rsid w:val="00532845"/>
    <w:pPr>
      <w:suppressAutoHyphens/>
      <w:autoSpaceDN w:val="0"/>
      <w:spacing w:before="57" w:after="57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F10114"/>
    <w:pPr>
      <w:numPr>
        <w:numId w:val="1"/>
      </w:numPr>
    </w:pPr>
  </w:style>
  <w:style w:type="paragraph" w:customStyle="1" w:styleId="Normalny1">
    <w:name w:val="Normalny1"/>
    <w:rsid w:val="00B870D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3C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317AFB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NormalnyWeb">
    <w:name w:val="Normal (Web)"/>
    <w:basedOn w:val="Normalny"/>
    <w:rsid w:val="009B4DF5"/>
    <w:pPr>
      <w:suppressAutoHyphens/>
      <w:spacing w:before="280" w:after="119"/>
    </w:pPr>
    <w:rPr>
      <w:rFonts w:eastAsia="Times New Roman"/>
      <w:lang w:eastAsia="ar-SA"/>
    </w:rPr>
  </w:style>
  <w:style w:type="numbering" w:customStyle="1" w:styleId="WW8Num11">
    <w:name w:val="WW8Num11"/>
    <w:rsid w:val="00FC1F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865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F72B-177C-4D11-8D9E-C2E78A06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Suchojad</dc:creator>
  <cp:lastModifiedBy>Judyta Nowak</cp:lastModifiedBy>
  <cp:revision>5</cp:revision>
  <cp:lastPrinted>2016-11-17T09:56:00Z</cp:lastPrinted>
  <dcterms:created xsi:type="dcterms:W3CDTF">2017-11-22T13:28:00Z</dcterms:created>
  <dcterms:modified xsi:type="dcterms:W3CDTF">2017-11-24T07:04:00Z</dcterms:modified>
</cp:coreProperties>
</file>