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86" w:rsidRPr="001E47BE" w:rsidRDefault="00A06A86" w:rsidP="00B175CB">
      <w:pPr>
        <w:jc w:val="center"/>
      </w:pPr>
      <w:bookmarkStart w:id="0" w:name="_GoBack"/>
      <w:bookmarkEnd w:id="0"/>
      <w:r w:rsidRPr="001E47BE">
        <w:t>UNIWERSYTET JANA KOCHANOWSKIEGO W KIELCACH</w:t>
      </w:r>
    </w:p>
    <w:p w:rsidR="00A06A86" w:rsidRPr="001E47BE" w:rsidRDefault="00A06A86" w:rsidP="00B175CB">
      <w:pPr>
        <w:jc w:val="center"/>
      </w:pPr>
      <w:r w:rsidRPr="001E47BE">
        <w:t>STUDIUM JĘZYKÓW OBCYCH</w:t>
      </w:r>
    </w:p>
    <w:p w:rsidR="00A06A86" w:rsidRPr="00230216" w:rsidRDefault="00A06A86" w:rsidP="00B175CB">
      <w:pPr>
        <w:jc w:val="center"/>
      </w:pPr>
    </w:p>
    <w:p w:rsidR="00A06A86" w:rsidRPr="00230216" w:rsidRDefault="00A06A86" w:rsidP="00B175CB">
      <w:pPr>
        <w:jc w:val="center"/>
        <w:rPr>
          <w:b/>
        </w:rPr>
      </w:pPr>
      <w:r w:rsidRPr="00230216">
        <w:rPr>
          <w:b/>
        </w:rPr>
        <w:t>PROGRAM KSZTAŁCENIA JĘZYKOWEGO</w:t>
      </w:r>
    </w:p>
    <w:p w:rsidR="00A06A86" w:rsidRPr="00230216" w:rsidRDefault="00A06A86" w:rsidP="00B175CB">
      <w:pPr>
        <w:jc w:val="center"/>
        <w:rPr>
          <w:b/>
        </w:rPr>
      </w:pPr>
      <w:r w:rsidRPr="00230216">
        <w:rPr>
          <w:b/>
        </w:rPr>
        <w:t>Studia II stopnia</w:t>
      </w:r>
    </w:p>
    <w:p w:rsidR="00A06A86" w:rsidRPr="00E94C39" w:rsidRDefault="00A06A86" w:rsidP="00B175CB">
      <w:pPr>
        <w:jc w:val="center"/>
        <w:rPr>
          <w:b/>
        </w:rPr>
      </w:pPr>
      <w:r w:rsidRPr="00E94C39">
        <w:rPr>
          <w:b/>
        </w:rPr>
        <w:t>Poziom B2 +</w:t>
      </w:r>
    </w:p>
    <w:p w:rsidR="00A06A86" w:rsidRPr="00E94C39" w:rsidRDefault="00A06A86" w:rsidP="00B175CB">
      <w:pPr>
        <w:jc w:val="center"/>
        <w:rPr>
          <w:b/>
        </w:rPr>
      </w:pPr>
    </w:p>
    <w:p w:rsidR="00A06A86" w:rsidRPr="00E94C39" w:rsidRDefault="00A06A86" w:rsidP="00B175CB">
      <w:pPr>
        <w:jc w:val="center"/>
        <w:rPr>
          <w:b/>
        </w:rPr>
      </w:pPr>
      <w:r w:rsidRPr="00E94C39">
        <w:rPr>
          <w:b/>
        </w:rPr>
        <w:t xml:space="preserve">WYDZIAŁ </w:t>
      </w:r>
      <w:r>
        <w:rPr>
          <w:b/>
        </w:rPr>
        <w:t>HUMANISTYCZNY</w:t>
      </w:r>
    </w:p>
    <w:p w:rsidR="00A06A86" w:rsidRDefault="00A06A86" w:rsidP="00B175CB">
      <w:pPr>
        <w:jc w:val="center"/>
        <w:rPr>
          <w:rFonts w:ascii="Calibri" w:hAnsi="Calibri" w:cs="Estrangelo Edessa"/>
          <w:b/>
        </w:rPr>
      </w:pPr>
      <w:r w:rsidRPr="00E94C39">
        <w:rPr>
          <w:b/>
        </w:rPr>
        <w:t xml:space="preserve">Kierunek: </w:t>
      </w:r>
      <w:r w:rsidR="006D3DDE">
        <w:rPr>
          <w:b/>
        </w:rPr>
        <w:t>Logopedia</w:t>
      </w:r>
      <w:r>
        <w:rPr>
          <w:b/>
        </w:rPr>
        <w:t xml:space="preserve"> </w:t>
      </w:r>
      <w:r w:rsidRPr="00B81AE4">
        <w:rPr>
          <w:rFonts w:ascii="Estrangelo Edessa" w:hAnsi="Estrangelo Edessa" w:cs="Estrangelo Edessa"/>
          <w:b/>
          <w:sz w:val="28"/>
          <w:szCs w:val="28"/>
        </w:rPr>
        <w:br/>
      </w:r>
    </w:p>
    <w:p w:rsidR="00A06A86" w:rsidRDefault="00A06A86" w:rsidP="008C0C98">
      <w:pPr>
        <w:rPr>
          <w:rFonts w:ascii="Estrangelo Edessa" w:hAnsi="Estrangelo Edessa" w:cs="Estrangelo Edess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6A86" w:rsidTr="00A041AA">
        <w:tc>
          <w:tcPr>
            <w:tcW w:w="9194" w:type="dxa"/>
          </w:tcPr>
          <w:p w:rsidR="00A06A86" w:rsidRPr="00A041AA" w:rsidRDefault="00A06A86" w:rsidP="00A041AA">
            <w:pPr>
              <w:jc w:val="both"/>
              <w:rPr>
                <w:b/>
                <w:u w:val="single"/>
              </w:rPr>
            </w:pPr>
            <w:r w:rsidRPr="00A041AA">
              <w:rPr>
                <w:b/>
                <w:u w:val="single"/>
              </w:rPr>
              <w:t>Treści leksykalne*</w:t>
            </w:r>
          </w:p>
          <w:p w:rsidR="00A06A86" w:rsidRPr="00A041AA" w:rsidRDefault="00A06A86" w:rsidP="00BD4DC4">
            <w:pPr>
              <w:rPr>
                <w:rFonts w:ascii="Estrangelo Edessa" w:hAnsi="Estrangelo Edessa" w:cs="Estrangelo Edessa"/>
                <w:b/>
              </w:rPr>
            </w:pPr>
          </w:p>
        </w:tc>
      </w:tr>
      <w:tr w:rsidR="00A06A86" w:rsidTr="00A041AA">
        <w:tc>
          <w:tcPr>
            <w:tcW w:w="9194" w:type="dxa"/>
          </w:tcPr>
          <w:p w:rsidR="00A06A86" w:rsidRPr="00A041AA" w:rsidRDefault="00A06A86" w:rsidP="00BD4DC4">
            <w:pPr>
              <w:pStyle w:val="Bezodstpw"/>
              <w:rPr>
                <w:szCs w:val="20"/>
                <w:lang w:val="pl-PL" w:eastAsia="pl-PL"/>
              </w:rPr>
            </w:pPr>
          </w:p>
          <w:p w:rsidR="006F7AA8" w:rsidRPr="006F7AA8" w:rsidRDefault="006F7AA8" w:rsidP="00B175CB">
            <w:pPr>
              <w:pStyle w:val="Bezodstpw"/>
              <w:numPr>
                <w:ilvl w:val="0"/>
                <w:numId w:val="21"/>
              </w:numPr>
              <w:rPr>
                <w:szCs w:val="20"/>
                <w:lang w:val="pl-PL" w:eastAsia="pl-PL"/>
              </w:rPr>
            </w:pPr>
            <w:r>
              <w:rPr>
                <w:bCs/>
                <w:color w:val="000000"/>
                <w:szCs w:val="24"/>
                <w:lang w:val="pl-PL" w:eastAsia="pl-PL"/>
              </w:rPr>
              <w:t>Podstawy l</w:t>
            </w:r>
            <w:r w:rsidRPr="006F7AA8">
              <w:rPr>
                <w:bCs/>
                <w:color w:val="000000"/>
                <w:szCs w:val="24"/>
                <w:lang w:val="pl-PL" w:eastAsia="pl-PL"/>
              </w:rPr>
              <w:t>ogopedii</w:t>
            </w:r>
          </w:p>
          <w:p w:rsidR="00A06A86" w:rsidRDefault="006F7AA8" w:rsidP="00B175CB">
            <w:pPr>
              <w:pStyle w:val="Bezodstpw"/>
              <w:numPr>
                <w:ilvl w:val="0"/>
                <w:numId w:val="21"/>
              </w:numPr>
              <w:rPr>
                <w:szCs w:val="20"/>
                <w:lang w:val="pl-PL" w:eastAsia="pl-PL"/>
              </w:rPr>
            </w:pPr>
            <w:r w:rsidRPr="00A041AA">
              <w:rPr>
                <w:szCs w:val="20"/>
                <w:lang w:val="pl-PL" w:eastAsia="pl-PL"/>
              </w:rPr>
              <w:t xml:space="preserve"> </w:t>
            </w:r>
            <w:r w:rsidRPr="006D3DDE">
              <w:rPr>
                <w:color w:val="000000"/>
                <w:szCs w:val="24"/>
                <w:lang w:val="pl-PL" w:eastAsia="pl-PL"/>
              </w:rPr>
              <w:t>Anatomia i fizjologia układu mowy</w:t>
            </w:r>
          </w:p>
          <w:p w:rsidR="00A06A86" w:rsidRDefault="00A06A86" w:rsidP="00B175CB">
            <w:pPr>
              <w:pStyle w:val="Bezodstpw"/>
              <w:numPr>
                <w:ilvl w:val="0"/>
                <w:numId w:val="21"/>
              </w:numPr>
              <w:rPr>
                <w:szCs w:val="20"/>
                <w:lang w:val="pl-PL" w:eastAsia="pl-PL"/>
              </w:rPr>
            </w:pPr>
            <w:r w:rsidRPr="00A041AA">
              <w:rPr>
                <w:szCs w:val="20"/>
                <w:lang w:val="pl-PL" w:eastAsia="pl-PL"/>
              </w:rPr>
              <w:t>Lingwistyczna analiza języka</w:t>
            </w:r>
          </w:p>
          <w:p w:rsidR="006D3DDE" w:rsidRDefault="00A06A86" w:rsidP="006D3DDE">
            <w:pPr>
              <w:pStyle w:val="Bezodstpw"/>
              <w:numPr>
                <w:ilvl w:val="0"/>
                <w:numId w:val="21"/>
              </w:numPr>
              <w:rPr>
                <w:lang w:val="pl-PL" w:eastAsia="pl-PL"/>
              </w:rPr>
            </w:pPr>
            <w:r w:rsidRPr="00B175CB">
              <w:rPr>
                <w:lang w:val="pl-PL"/>
              </w:rPr>
              <w:t>Sztuka emisji głosu</w:t>
            </w:r>
          </w:p>
          <w:p w:rsidR="006F7AA8" w:rsidRPr="006F7AA8" w:rsidRDefault="006D3DDE" w:rsidP="006F7AA8">
            <w:pPr>
              <w:pStyle w:val="Bezodstpw"/>
              <w:numPr>
                <w:ilvl w:val="0"/>
                <w:numId w:val="21"/>
              </w:numPr>
              <w:rPr>
                <w:szCs w:val="24"/>
                <w:lang w:val="pl-PL" w:eastAsia="pl-PL"/>
              </w:rPr>
            </w:pPr>
            <w:r w:rsidRPr="006D3DDE">
              <w:rPr>
                <w:lang w:val="pl-PL"/>
              </w:rPr>
              <w:t xml:space="preserve"> </w:t>
            </w:r>
            <w:r w:rsidR="006F7AA8" w:rsidRPr="006F7AA8">
              <w:rPr>
                <w:color w:val="000000"/>
                <w:szCs w:val="24"/>
                <w:lang w:val="pl-PL" w:eastAsia="pl-PL"/>
              </w:rPr>
              <w:t xml:space="preserve">Praktyka terapeutyczna: ćwiczenia mówienia i </w:t>
            </w:r>
            <w:proofErr w:type="spellStart"/>
            <w:r w:rsidR="006F7AA8" w:rsidRPr="006F7AA8">
              <w:rPr>
                <w:color w:val="000000"/>
                <w:szCs w:val="24"/>
                <w:lang w:val="pl-PL" w:eastAsia="pl-PL"/>
              </w:rPr>
              <w:t>fonoterapia</w:t>
            </w:r>
            <w:proofErr w:type="spellEnd"/>
          </w:p>
          <w:p w:rsidR="006F7AA8" w:rsidRPr="006F7AA8" w:rsidRDefault="006F7AA8" w:rsidP="006F7AA8">
            <w:pPr>
              <w:pStyle w:val="Bezodstpw"/>
              <w:numPr>
                <w:ilvl w:val="0"/>
                <w:numId w:val="21"/>
              </w:numPr>
              <w:rPr>
                <w:szCs w:val="24"/>
                <w:lang w:val="pl-PL" w:eastAsia="pl-PL"/>
              </w:rPr>
            </w:pPr>
            <w:r w:rsidRPr="006F7AA8">
              <w:rPr>
                <w:color w:val="000000"/>
                <w:szCs w:val="24"/>
                <w:lang w:val="pl-PL" w:eastAsia="pl-PL"/>
              </w:rPr>
              <w:t>Zaburzenia mowy u dzieci i dorosłych</w:t>
            </w:r>
          </w:p>
          <w:p w:rsidR="006F7AA8" w:rsidRPr="006F7AA8" w:rsidRDefault="006F7AA8" w:rsidP="006F7AA8">
            <w:pPr>
              <w:pStyle w:val="Bezodstpw"/>
              <w:numPr>
                <w:ilvl w:val="0"/>
                <w:numId w:val="21"/>
              </w:numPr>
              <w:rPr>
                <w:szCs w:val="24"/>
                <w:lang w:val="pl-PL" w:eastAsia="pl-PL"/>
              </w:rPr>
            </w:pPr>
            <w:r w:rsidRPr="006F7AA8">
              <w:rPr>
                <w:color w:val="000000"/>
                <w:szCs w:val="24"/>
                <w:lang w:val="pl-PL" w:eastAsia="pl-PL"/>
              </w:rPr>
              <w:t>Ocena i diagnoza zaburzeń mowy</w:t>
            </w:r>
          </w:p>
          <w:p w:rsidR="006F7AA8" w:rsidRPr="002B2C55" w:rsidRDefault="006F7AA8" w:rsidP="006F7AA8">
            <w:pPr>
              <w:pStyle w:val="Bezodstpw"/>
              <w:numPr>
                <w:ilvl w:val="0"/>
                <w:numId w:val="21"/>
              </w:numPr>
              <w:rPr>
                <w:szCs w:val="24"/>
                <w:lang w:val="pl-PL" w:eastAsia="pl-PL"/>
              </w:rPr>
            </w:pPr>
            <w:r w:rsidRPr="006F7AA8">
              <w:rPr>
                <w:color w:val="000000"/>
                <w:szCs w:val="24"/>
                <w:lang w:val="pl-PL" w:eastAsia="pl-PL"/>
              </w:rPr>
              <w:t>Neurologia mowy: zaburzenia neurogenne</w:t>
            </w:r>
            <w:r w:rsidRPr="006F7AA8">
              <w:rPr>
                <w:color w:val="000000"/>
                <w:lang w:val="pl-PL" w:eastAsia="pl-PL"/>
              </w:rPr>
              <w:t>(t</w:t>
            </w:r>
            <w:r w:rsidRPr="006F7AA8">
              <w:rPr>
                <w:color w:val="000000"/>
                <w:szCs w:val="24"/>
                <w:lang w:val="pl-PL" w:eastAsia="pl-PL"/>
              </w:rPr>
              <w:t xml:space="preserve">erapia </w:t>
            </w:r>
            <w:proofErr w:type="spellStart"/>
            <w:r w:rsidRPr="006F7AA8">
              <w:rPr>
                <w:color w:val="000000"/>
                <w:szCs w:val="24"/>
                <w:lang w:val="pl-PL" w:eastAsia="pl-PL"/>
              </w:rPr>
              <w:t>jąkania</w:t>
            </w:r>
            <w:r>
              <w:rPr>
                <w:color w:val="000000"/>
                <w:szCs w:val="24"/>
                <w:lang w:val="pl-PL" w:eastAsia="pl-PL"/>
              </w:rPr>
              <w:t>,t</w:t>
            </w:r>
            <w:r w:rsidRPr="006F7AA8">
              <w:rPr>
                <w:color w:val="000000"/>
                <w:szCs w:val="24"/>
                <w:lang w:val="pl-PL" w:eastAsia="pl-PL"/>
              </w:rPr>
              <w:t>erapia</w:t>
            </w:r>
            <w:proofErr w:type="spellEnd"/>
            <w:r w:rsidRPr="006F7AA8">
              <w:rPr>
                <w:color w:val="000000"/>
                <w:szCs w:val="24"/>
                <w:lang w:val="pl-PL" w:eastAsia="pl-PL"/>
              </w:rPr>
              <w:t xml:space="preserve"> mowy w przypadku </w:t>
            </w:r>
            <w:proofErr w:type="spellStart"/>
            <w:r w:rsidRPr="006F7AA8">
              <w:rPr>
                <w:color w:val="000000"/>
                <w:szCs w:val="24"/>
                <w:lang w:val="pl-PL" w:eastAsia="pl-PL"/>
              </w:rPr>
              <w:t>autyzmu</w:t>
            </w:r>
            <w:r>
              <w:rPr>
                <w:color w:val="000000"/>
                <w:szCs w:val="24"/>
                <w:lang w:val="pl-PL" w:eastAsia="pl-PL"/>
              </w:rPr>
              <w:t>,t</w:t>
            </w:r>
            <w:r w:rsidRPr="006F7AA8">
              <w:rPr>
                <w:color w:val="000000"/>
                <w:szCs w:val="24"/>
                <w:lang w:val="pl-PL" w:eastAsia="pl-PL"/>
              </w:rPr>
              <w:t>erapia</w:t>
            </w:r>
            <w:proofErr w:type="spellEnd"/>
            <w:r w:rsidRPr="006F7AA8">
              <w:rPr>
                <w:color w:val="000000"/>
                <w:szCs w:val="24"/>
                <w:lang w:val="pl-PL" w:eastAsia="pl-PL"/>
              </w:rPr>
              <w:t xml:space="preserve"> mowy w przypadku afazji</w:t>
            </w:r>
            <w:r>
              <w:rPr>
                <w:color w:val="000000"/>
                <w:szCs w:val="24"/>
                <w:lang w:val="pl-PL" w:eastAsia="pl-PL"/>
              </w:rPr>
              <w:t>)</w:t>
            </w:r>
          </w:p>
          <w:p w:rsidR="006D3DDE" w:rsidRPr="002B2C55" w:rsidRDefault="006F7AA8" w:rsidP="002B2C55">
            <w:pPr>
              <w:pStyle w:val="Bezodstpw"/>
              <w:numPr>
                <w:ilvl w:val="0"/>
                <w:numId w:val="21"/>
              </w:numPr>
              <w:rPr>
                <w:szCs w:val="24"/>
                <w:lang w:val="pl-PL" w:eastAsia="pl-PL"/>
              </w:rPr>
            </w:pPr>
            <w:proofErr w:type="spellStart"/>
            <w:r w:rsidRPr="002B2C55">
              <w:rPr>
                <w:color w:val="000000"/>
                <w:szCs w:val="24"/>
                <w:lang w:eastAsia="pl-PL"/>
              </w:rPr>
              <w:t>Logopedia</w:t>
            </w:r>
            <w:proofErr w:type="spellEnd"/>
            <w:r w:rsidRPr="002B2C55">
              <w:rPr>
                <w:color w:val="000000"/>
                <w:szCs w:val="24"/>
                <w:lang w:eastAsia="pl-PL"/>
              </w:rPr>
              <w:t xml:space="preserve"> w </w:t>
            </w:r>
            <w:proofErr w:type="spellStart"/>
            <w:r w:rsidRPr="002B2C55">
              <w:rPr>
                <w:color w:val="000000"/>
                <w:szCs w:val="24"/>
                <w:lang w:eastAsia="pl-PL"/>
              </w:rPr>
              <w:t>edukacji</w:t>
            </w:r>
            <w:proofErr w:type="spellEnd"/>
            <w:r w:rsidRPr="002B2C55">
              <w:rPr>
                <w:color w:val="000000"/>
                <w:szCs w:val="24"/>
                <w:lang w:eastAsia="pl-PL"/>
              </w:rPr>
              <w:t xml:space="preserve"> </w:t>
            </w:r>
            <w:proofErr w:type="spellStart"/>
            <w:r w:rsidRPr="002B2C55">
              <w:rPr>
                <w:color w:val="000000"/>
                <w:szCs w:val="24"/>
                <w:lang w:eastAsia="pl-PL"/>
              </w:rPr>
              <w:t>specjalnej</w:t>
            </w:r>
            <w:proofErr w:type="spellEnd"/>
          </w:p>
          <w:p w:rsidR="006D3DDE" w:rsidRPr="006D3DDE" w:rsidRDefault="006D3DDE" w:rsidP="006D3DDE">
            <w:pPr>
              <w:pStyle w:val="Bezodstpw"/>
              <w:numPr>
                <w:ilvl w:val="0"/>
                <w:numId w:val="21"/>
              </w:numPr>
              <w:rPr>
                <w:szCs w:val="24"/>
                <w:lang w:val="pl-PL" w:eastAsia="pl-PL"/>
              </w:rPr>
            </w:pPr>
            <w:r w:rsidRPr="006D3DDE">
              <w:rPr>
                <w:color w:val="000000"/>
                <w:szCs w:val="24"/>
                <w:lang w:val="pl-PL" w:eastAsia="pl-PL"/>
              </w:rPr>
              <w:t>Podstawy diagnozy i oceny zaburzeń mowy</w:t>
            </w:r>
          </w:p>
          <w:p w:rsidR="006D3DDE" w:rsidRPr="006F7AA8" w:rsidRDefault="006D3DDE" w:rsidP="006D3DDE">
            <w:pPr>
              <w:pStyle w:val="Bezodstpw"/>
              <w:numPr>
                <w:ilvl w:val="0"/>
                <w:numId w:val="21"/>
              </w:numPr>
              <w:rPr>
                <w:szCs w:val="24"/>
                <w:lang w:val="pl-PL" w:eastAsia="pl-PL"/>
              </w:rPr>
            </w:pPr>
            <w:proofErr w:type="spellStart"/>
            <w:r w:rsidRPr="006D3DDE">
              <w:rPr>
                <w:color w:val="000000"/>
                <w:szCs w:val="24"/>
                <w:lang w:eastAsia="pl-PL"/>
              </w:rPr>
              <w:t>Komunikacja</w:t>
            </w:r>
            <w:proofErr w:type="spellEnd"/>
            <w:r w:rsidRPr="006D3DDE">
              <w:rPr>
                <w:color w:val="000000"/>
                <w:szCs w:val="24"/>
                <w:lang w:eastAsia="pl-PL"/>
              </w:rPr>
              <w:t xml:space="preserve"> </w:t>
            </w:r>
            <w:proofErr w:type="spellStart"/>
            <w:r w:rsidRPr="006D3DDE">
              <w:rPr>
                <w:color w:val="000000"/>
                <w:szCs w:val="24"/>
                <w:lang w:eastAsia="pl-PL"/>
              </w:rPr>
              <w:t>interpersonalna</w:t>
            </w:r>
            <w:proofErr w:type="spellEnd"/>
          </w:p>
          <w:p w:rsidR="006D3DDE" w:rsidRPr="006F7AA8" w:rsidRDefault="006D3DDE" w:rsidP="006F7AA8">
            <w:pPr>
              <w:pStyle w:val="Bezodstpw"/>
              <w:numPr>
                <w:ilvl w:val="0"/>
                <w:numId w:val="21"/>
              </w:numPr>
              <w:rPr>
                <w:szCs w:val="24"/>
                <w:lang w:val="pl-PL" w:eastAsia="pl-PL"/>
              </w:rPr>
            </w:pPr>
            <w:r w:rsidRPr="006F7AA8">
              <w:rPr>
                <w:color w:val="000000"/>
                <w:szCs w:val="24"/>
                <w:lang w:val="pl-PL" w:eastAsia="pl-PL"/>
              </w:rPr>
              <w:t>Metody komunikacji alternatywnej i wspomagającej</w:t>
            </w:r>
          </w:p>
          <w:p w:rsidR="006F7AA8" w:rsidRPr="006F7AA8" w:rsidRDefault="006F7AA8" w:rsidP="006F7AA8">
            <w:pPr>
              <w:pStyle w:val="Bezodstpw"/>
              <w:numPr>
                <w:ilvl w:val="0"/>
                <w:numId w:val="21"/>
              </w:numPr>
              <w:rPr>
                <w:szCs w:val="20"/>
                <w:lang w:val="pl-PL" w:eastAsia="pl-PL"/>
              </w:rPr>
            </w:pPr>
            <w:r w:rsidRPr="006F7AA8">
              <w:rPr>
                <w:color w:val="000000"/>
                <w:szCs w:val="24"/>
                <w:lang w:val="pl-PL" w:eastAsia="pl-PL"/>
              </w:rPr>
              <w:t>Terapia mowy i komunikacji u dorosłych</w:t>
            </w:r>
          </w:p>
          <w:p w:rsidR="006F7AA8" w:rsidRPr="006F7AA8" w:rsidRDefault="006F7AA8" w:rsidP="006F7AA8">
            <w:pPr>
              <w:pStyle w:val="Bezodstpw"/>
              <w:numPr>
                <w:ilvl w:val="0"/>
                <w:numId w:val="21"/>
              </w:numPr>
              <w:rPr>
                <w:szCs w:val="20"/>
                <w:lang w:val="pl-PL" w:eastAsia="pl-PL"/>
              </w:rPr>
            </w:pPr>
            <w:r w:rsidRPr="006F7AA8">
              <w:rPr>
                <w:color w:val="000000"/>
                <w:szCs w:val="24"/>
                <w:lang w:val="pl-PL" w:eastAsia="pl-PL"/>
              </w:rPr>
              <w:t>Logopedia w pracy z osobami niepełnosprawnymi intelektualnie</w:t>
            </w:r>
          </w:p>
          <w:p w:rsidR="006F7AA8" w:rsidRDefault="006F7AA8" w:rsidP="006F7AA8">
            <w:pPr>
              <w:pStyle w:val="Bezodstpw"/>
              <w:numPr>
                <w:ilvl w:val="0"/>
                <w:numId w:val="21"/>
              </w:numPr>
              <w:rPr>
                <w:szCs w:val="20"/>
                <w:lang w:val="pl-PL" w:eastAsia="pl-PL"/>
              </w:rPr>
            </w:pPr>
            <w:r w:rsidRPr="00A041AA">
              <w:rPr>
                <w:szCs w:val="20"/>
                <w:lang w:val="pl-PL" w:eastAsia="pl-PL"/>
              </w:rPr>
              <w:t>Kształtowanie umiejętności badawczych</w:t>
            </w:r>
          </w:p>
          <w:p w:rsidR="00A06A86" w:rsidRPr="002B2C55" w:rsidRDefault="006F7AA8" w:rsidP="002B2C55">
            <w:pPr>
              <w:pStyle w:val="Bezodstpw"/>
              <w:numPr>
                <w:ilvl w:val="0"/>
                <w:numId w:val="21"/>
              </w:numPr>
              <w:rPr>
                <w:szCs w:val="20"/>
                <w:lang w:val="pl-PL" w:eastAsia="pl-PL"/>
              </w:rPr>
            </w:pPr>
            <w:r w:rsidRPr="002B2C55">
              <w:rPr>
                <w:color w:val="000000"/>
                <w:szCs w:val="24"/>
                <w:lang w:val="pl-PL" w:eastAsia="pl-PL"/>
              </w:rPr>
              <w:t>Praktyka zawodowa i etyka w logopedii</w:t>
            </w:r>
          </w:p>
        </w:tc>
      </w:tr>
      <w:tr w:rsidR="00A06A86" w:rsidTr="00A041AA">
        <w:tc>
          <w:tcPr>
            <w:tcW w:w="9194" w:type="dxa"/>
          </w:tcPr>
          <w:p w:rsidR="00A06A86" w:rsidRDefault="00A06A86" w:rsidP="005D1E04">
            <w:pPr>
              <w:pStyle w:val="NormalnyWeb"/>
            </w:pPr>
            <w:r>
              <w:rPr>
                <w:b/>
                <w:bCs/>
                <w:u w:val="single"/>
              </w:rPr>
              <w:t>Funkcje językowe*</w:t>
            </w:r>
          </w:p>
        </w:tc>
      </w:tr>
      <w:tr w:rsidR="00A06A86" w:rsidTr="00A041AA">
        <w:tc>
          <w:tcPr>
            <w:tcW w:w="9194" w:type="dxa"/>
          </w:tcPr>
          <w:p w:rsidR="00A06A86" w:rsidRPr="00E93933" w:rsidRDefault="00A06A86" w:rsidP="005D1E04">
            <w:pPr>
              <w:numPr>
                <w:ilvl w:val="0"/>
                <w:numId w:val="15"/>
              </w:numPr>
            </w:pPr>
            <w:r w:rsidRPr="00E93933">
              <w:t>Opisywanie – język odnoszący się do wizualnych informacji (diagramy, grafy, tabele)</w:t>
            </w:r>
          </w:p>
          <w:p w:rsidR="00A06A86" w:rsidRPr="00E93933" w:rsidRDefault="00A06A86" w:rsidP="005D1E04">
            <w:pPr>
              <w:numPr>
                <w:ilvl w:val="0"/>
                <w:numId w:val="15"/>
              </w:numPr>
            </w:pPr>
            <w:r w:rsidRPr="00B633D7">
              <w:t>Zwroty służące wyrażeniu poparcia głównej myśli wykładu/tekstu (podawanie przykładów, definicji, wyjaśnień)</w:t>
            </w:r>
          </w:p>
          <w:p w:rsidR="00A06A86" w:rsidRDefault="00A06A86" w:rsidP="005D1E04">
            <w:pPr>
              <w:numPr>
                <w:ilvl w:val="0"/>
                <w:numId w:val="15"/>
              </w:numPr>
            </w:pPr>
            <w:r w:rsidRPr="009E5F63">
              <w:t>Język prezentacji</w:t>
            </w:r>
          </w:p>
          <w:p w:rsidR="00A06A86" w:rsidRDefault="00A06A86" w:rsidP="005D1E04">
            <w:pPr>
              <w:numPr>
                <w:ilvl w:val="0"/>
                <w:numId w:val="15"/>
              </w:numPr>
            </w:pPr>
            <w:r w:rsidRPr="009E5F63">
              <w:t>Opisywanie procesów</w:t>
            </w:r>
          </w:p>
          <w:p w:rsidR="00A06A86" w:rsidRDefault="00A06A86" w:rsidP="005D1E04">
            <w:pPr>
              <w:numPr>
                <w:ilvl w:val="0"/>
                <w:numId w:val="15"/>
              </w:numPr>
            </w:pPr>
            <w:r w:rsidRPr="009E5F63">
              <w:t>Klasyfikowanie</w:t>
            </w:r>
          </w:p>
          <w:p w:rsidR="00A06A86" w:rsidRDefault="00A06A86" w:rsidP="005D1E04">
            <w:pPr>
              <w:numPr>
                <w:ilvl w:val="0"/>
                <w:numId w:val="15"/>
              </w:numPr>
            </w:pPr>
            <w:r w:rsidRPr="009E5F63">
              <w:t>Wyrażanie faktów i opinii</w:t>
            </w:r>
          </w:p>
          <w:p w:rsidR="00A06A86" w:rsidRDefault="00A06A86" w:rsidP="005D1E04">
            <w:pPr>
              <w:numPr>
                <w:ilvl w:val="0"/>
                <w:numId w:val="15"/>
              </w:numPr>
            </w:pPr>
            <w:r w:rsidRPr="009E5F63">
              <w:t>Język porównań</w:t>
            </w:r>
          </w:p>
          <w:p w:rsidR="00A06A86" w:rsidRDefault="00A06A86" w:rsidP="005D1E04">
            <w:pPr>
              <w:numPr>
                <w:ilvl w:val="0"/>
                <w:numId w:val="15"/>
              </w:numPr>
            </w:pPr>
            <w:r w:rsidRPr="009E5F63">
              <w:t>Wyrażanie przyczyn i skutków</w:t>
            </w:r>
          </w:p>
          <w:p w:rsidR="00A06A86" w:rsidRPr="009E5F63" w:rsidRDefault="00A06A86" w:rsidP="005D1E04">
            <w:pPr>
              <w:numPr>
                <w:ilvl w:val="0"/>
                <w:numId w:val="15"/>
              </w:numPr>
            </w:pPr>
            <w:r w:rsidRPr="009E5F63">
              <w:t>Język ewaluacji</w:t>
            </w:r>
          </w:p>
          <w:p w:rsidR="00A06A86" w:rsidRPr="009E5F63" w:rsidRDefault="00A06A86" w:rsidP="005D1E04"/>
        </w:tc>
      </w:tr>
      <w:tr w:rsidR="00A06A86" w:rsidTr="00A041AA">
        <w:tc>
          <w:tcPr>
            <w:tcW w:w="9194" w:type="dxa"/>
          </w:tcPr>
          <w:p w:rsidR="00A06A86" w:rsidRPr="005473FD" w:rsidRDefault="00A06A86" w:rsidP="005D1E04">
            <w:pPr>
              <w:jc w:val="both"/>
              <w:rPr>
                <w:b/>
              </w:rPr>
            </w:pPr>
            <w:r w:rsidRPr="005473FD">
              <w:rPr>
                <w:b/>
                <w:u w:val="single"/>
              </w:rPr>
              <w:t>Treści gramatyczne</w:t>
            </w:r>
            <w:r w:rsidRPr="005473FD">
              <w:rPr>
                <w:b/>
              </w:rPr>
              <w:t>*</w:t>
            </w:r>
          </w:p>
          <w:p w:rsidR="00A06A86" w:rsidRPr="005473FD" w:rsidRDefault="00A06A86" w:rsidP="005D1E04">
            <w:pPr>
              <w:rPr>
                <w:rFonts w:ascii="Estrangelo Edessa" w:hAnsi="Estrangelo Edessa" w:cs="Estrangelo Edessa"/>
                <w:b/>
              </w:rPr>
            </w:pPr>
          </w:p>
        </w:tc>
      </w:tr>
      <w:tr w:rsidR="00A06A86" w:rsidTr="00A041AA">
        <w:tc>
          <w:tcPr>
            <w:tcW w:w="9194" w:type="dxa"/>
          </w:tcPr>
          <w:p w:rsidR="00A06A86" w:rsidRPr="007710E9" w:rsidRDefault="00A06A86" w:rsidP="005D1E04">
            <w:pPr>
              <w:numPr>
                <w:ilvl w:val="0"/>
                <w:numId w:val="14"/>
              </w:numPr>
              <w:rPr>
                <w:b/>
              </w:rPr>
            </w:pPr>
            <w:r w:rsidRPr="00CD35D8">
              <w:rPr>
                <w:color w:val="000000"/>
                <w:szCs w:val="20"/>
              </w:rPr>
              <w:t xml:space="preserve">Najważniejsze </w:t>
            </w:r>
            <w:r w:rsidRPr="00CD35D8">
              <w:rPr>
                <w:color w:val="000000"/>
              </w:rPr>
              <w:t>zagadnienia gramatyczne praktycznie i specjalistycznie uwarunkowane.</w:t>
            </w:r>
          </w:p>
          <w:p w:rsidR="00A06A86" w:rsidRPr="00CD35D8" w:rsidRDefault="00A06A86" w:rsidP="005D1E04">
            <w:pPr>
              <w:rPr>
                <w:b/>
              </w:rPr>
            </w:pPr>
          </w:p>
        </w:tc>
      </w:tr>
    </w:tbl>
    <w:p w:rsidR="00A06A86" w:rsidRDefault="00A06A86" w:rsidP="008C3D6D">
      <w:pPr>
        <w:autoSpaceDE w:val="0"/>
        <w:autoSpaceDN w:val="0"/>
        <w:rPr>
          <w:rFonts w:ascii="Estrangelo Edessa" w:hAnsi="Estrangelo Edessa" w:cs="Estrangelo Edessa"/>
          <w:b/>
          <w:bCs/>
        </w:rPr>
      </w:pPr>
    </w:p>
    <w:p w:rsidR="00635CBB" w:rsidRDefault="00635CBB" w:rsidP="008C3D6D">
      <w:pPr>
        <w:autoSpaceDE w:val="0"/>
        <w:autoSpaceDN w:val="0"/>
        <w:rPr>
          <w:rFonts w:ascii="Estrangelo Edessa" w:hAnsi="Estrangelo Edessa" w:cs="Estrangelo Edessa"/>
          <w:b/>
          <w:bCs/>
        </w:rPr>
      </w:pPr>
    </w:p>
    <w:p w:rsidR="00A06A86" w:rsidRDefault="00A06A86" w:rsidP="008C3D6D">
      <w:pPr>
        <w:autoSpaceDE w:val="0"/>
        <w:autoSpaceDN w:val="0"/>
        <w:rPr>
          <w:rFonts w:ascii="Estrangelo Edessa" w:hAnsi="Estrangelo Edessa" w:cs="Estrangelo Edessa"/>
          <w:b/>
          <w:bCs/>
        </w:rPr>
      </w:pPr>
    </w:p>
    <w:p w:rsidR="00A06A86" w:rsidRPr="00922B36" w:rsidRDefault="00A06A86" w:rsidP="008C0C98">
      <w:pPr>
        <w:numPr>
          <w:ilvl w:val="0"/>
          <w:numId w:val="11"/>
        </w:numPr>
        <w:autoSpaceDE w:val="0"/>
        <w:autoSpaceDN w:val="0"/>
        <w:rPr>
          <w:b/>
          <w:bCs/>
          <w:lang w:val="en-US"/>
        </w:rPr>
      </w:pPr>
      <w:r w:rsidRPr="00922B36">
        <w:rPr>
          <w:b/>
          <w:bCs/>
          <w:lang w:val="en-US"/>
        </w:rPr>
        <w:t>LITERATURA</w:t>
      </w:r>
    </w:p>
    <w:p w:rsidR="00A06A86" w:rsidRPr="00922B36" w:rsidRDefault="00A06A86" w:rsidP="008C0C98">
      <w:pPr>
        <w:autoSpaceDE w:val="0"/>
        <w:autoSpaceDN w:val="0"/>
        <w:rPr>
          <w:b/>
          <w:bCs/>
          <w:lang w:val="en-US"/>
        </w:rPr>
      </w:pPr>
    </w:p>
    <w:p w:rsidR="00A06A86" w:rsidRDefault="00A06A86" w:rsidP="008C0C98">
      <w:pPr>
        <w:ind w:firstLine="360"/>
        <w:rPr>
          <w:b/>
          <w:bCs/>
          <w:u w:val="single"/>
          <w:lang w:val="en-US"/>
        </w:rPr>
      </w:pPr>
      <w:proofErr w:type="spellStart"/>
      <w:r w:rsidRPr="00922B36">
        <w:rPr>
          <w:b/>
          <w:bCs/>
          <w:u w:val="single"/>
          <w:lang w:val="en-US"/>
        </w:rPr>
        <w:t>Język</w:t>
      </w:r>
      <w:proofErr w:type="spellEnd"/>
      <w:r w:rsidRPr="00922B36">
        <w:rPr>
          <w:b/>
          <w:bCs/>
          <w:u w:val="single"/>
          <w:lang w:val="en-US"/>
        </w:rPr>
        <w:t xml:space="preserve"> </w:t>
      </w:r>
      <w:proofErr w:type="spellStart"/>
      <w:r w:rsidRPr="00922B36">
        <w:rPr>
          <w:b/>
          <w:bCs/>
          <w:u w:val="single"/>
          <w:lang w:val="en-US"/>
        </w:rPr>
        <w:t>angielski</w:t>
      </w:r>
      <w:proofErr w:type="spellEnd"/>
      <w:r w:rsidRPr="00922B36">
        <w:rPr>
          <w:b/>
          <w:bCs/>
          <w:u w:val="single"/>
          <w:lang w:val="en-US"/>
        </w:rPr>
        <w:t xml:space="preserve">: </w:t>
      </w:r>
    </w:p>
    <w:p w:rsidR="00C17884" w:rsidRPr="00922B36" w:rsidRDefault="00C17884" w:rsidP="008C0C98">
      <w:pPr>
        <w:ind w:firstLine="360"/>
        <w:rPr>
          <w:b/>
          <w:bCs/>
          <w:u w:val="single"/>
          <w:lang w:val="en-US"/>
        </w:rPr>
      </w:pPr>
    </w:p>
    <w:p w:rsidR="00A06A86" w:rsidRDefault="00A06A86" w:rsidP="006D4806">
      <w:pPr>
        <w:autoSpaceDE w:val="0"/>
        <w:autoSpaceDN w:val="0"/>
        <w:rPr>
          <w:b/>
          <w:color w:val="000000"/>
          <w:sz w:val="20"/>
          <w:szCs w:val="20"/>
          <w:lang w:val="en-US"/>
        </w:rPr>
      </w:pPr>
      <w:proofErr w:type="spellStart"/>
      <w:r w:rsidRPr="00922B36">
        <w:rPr>
          <w:b/>
          <w:bCs/>
          <w:lang w:val="en-US"/>
        </w:rPr>
        <w:t>Podstawowa</w:t>
      </w:r>
      <w:proofErr w:type="spellEnd"/>
      <w:r w:rsidRPr="00922B36">
        <w:rPr>
          <w:b/>
          <w:bCs/>
          <w:lang w:val="en-US"/>
        </w:rPr>
        <w:t>:</w:t>
      </w:r>
      <w:r w:rsidRPr="00922B36">
        <w:rPr>
          <w:b/>
          <w:color w:val="000000"/>
          <w:sz w:val="20"/>
          <w:szCs w:val="20"/>
          <w:lang w:val="en-US"/>
        </w:rPr>
        <w:t xml:space="preserve"> </w:t>
      </w:r>
    </w:p>
    <w:p w:rsidR="00A06A86" w:rsidRPr="00922B36" w:rsidRDefault="00A06A86" w:rsidP="006D4806">
      <w:pPr>
        <w:autoSpaceDE w:val="0"/>
        <w:autoSpaceDN w:val="0"/>
        <w:rPr>
          <w:b/>
          <w:bCs/>
          <w:lang w:val="en-US"/>
        </w:rPr>
      </w:pPr>
    </w:p>
    <w:p w:rsidR="002B2C55" w:rsidRPr="002B2C55" w:rsidRDefault="00607AA3" w:rsidP="002B2C55">
      <w:pPr>
        <w:rPr>
          <w:color w:val="000000"/>
          <w:sz w:val="22"/>
          <w:szCs w:val="22"/>
          <w:lang w:val="en-US"/>
        </w:rPr>
      </w:pPr>
      <w:r>
        <w:rPr>
          <w:color w:val="000000"/>
          <w:sz w:val="22"/>
          <w:szCs w:val="22"/>
          <w:lang w:val="en-US"/>
        </w:rPr>
        <w:t>1</w:t>
      </w:r>
      <w:r w:rsidR="002B2C55" w:rsidRPr="002B2C55">
        <w:rPr>
          <w:color w:val="000000"/>
          <w:sz w:val="22"/>
          <w:szCs w:val="22"/>
          <w:lang w:val="en-US"/>
        </w:rPr>
        <w:t xml:space="preserve">.Treger Anna, </w:t>
      </w:r>
      <w:proofErr w:type="spellStart"/>
      <w:r w:rsidR="002B2C55" w:rsidRPr="002B2C55">
        <w:rPr>
          <w:color w:val="000000"/>
          <w:sz w:val="22"/>
          <w:szCs w:val="22"/>
          <w:lang w:val="en-US"/>
        </w:rPr>
        <w:t>Treger</w:t>
      </w:r>
      <w:proofErr w:type="spellEnd"/>
      <w:r w:rsidR="002B2C55" w:rsidRPr="002B2C55">
        <w:rPr>
          <w:color w:val="000000"/>
          <w:sz w:val="22"/>
          <w:szCs w:val="22"/>
          <w:lang w:val="en-US"/>
        </w:rPr>
        <w:t xml:space="preserve"> </w:t>
      </w:r>
      <w:proofErr w:type="spellStart"/>
      <w:r w:rsidR="002B2C55" w:rsidRPr="002B2C55">
        <w:rPr>
          <w:color w:val="000000"/>
          <w:sz w:val="22"/>
          <w:szCs w:val="22"/>
          <w:lang w:val="en-US"/>
        </w:rPr>
        <w:t>Bronisław</w:t>
      </w:r>
      <w:proofErr w:type="spellEnd"/>
      <w:r w:rsidR="002B2C55" w:rsidRPr="002B2C55">
        <w:rPr>
          <w:color w:val="000000"/>
          <w:sz w:val="22"/>
          <w:szCs w:val="22"/>
          <w:lang w:val="en-US"/>
        </w:rPr>
        <w:t xml:space="preserve"> :</w:t>
      </w:r>
      <w:r w:rsidR="002B2C55" w:rsidRPr="002B2C55">
        <w:rPr>
          <w:i/>
          <w:color w:val="000000"/>
          <w:sz w:val="22"/>
          <w:szCs w:val="22"/>
          <w:lang w:val="en-US"/>
        </w:rPr>
        <w:t xml:space="preserve">Special Education Vocabulary in Use, </w:t>
      </w:r>
      <w:proofErr w:type="spellStart"/>
      <w:r w:rsidR="002B2C55" w:rsidRPr="002B2C55">
        <w:rPr>
          <w:color w:val="000000"/>
          <w:sz w:val="22"/>
          <w:szCs w:val="22"/>
          <w:lang w:val="en-US"/>
        </w:rPr>
        <w:t>Poltex</w:t>
      </w:r>
      <w:proofErr w:type="spellEnd"/>
      <w:r w:rsidR="002B2C55" w:rsidRPr="002B2C55">
        <w:rPr>
          <w:color w:val="000000"/>
          <w:sz w:val="22"/>
          <w:szCs w:val="22"/>
          <w:lang w:val="en-US"/>
        </w:rPr>
        <w:t>, 2018</w:t>
      </w:r>
    </w:p>
    <w:p w:rsidR="002B2C55" w:rsidRPr="00607AA3" w:rsidRDefault="00607AA3" w:rsidP="002B2C55">
      <w:pPr>
        <w:rPr>
          <w:sz w:val="22"/>
          <w:szCs w:val="22"/>
          <w:lang w:val="en-US"/>
        </w:rPr>
      </w:pPr>
      <w:r>
        <w:rPr>
          <w:sz w:val="22"/>
          <w:szCs w:val="22"/>
          <w:lang w:val="en-US"/>
        </w:rPr>
        <w:t>2</w:t>
      </w:r>
      <w:r w:rsidR="002B2C55" w:rsidRPr="002B2C55">
        <w:rPr>
          <w:sz w:val="22"/>
          <w:szCs w:val="22"/>
          <w:lang w:val="en-US"/>
        </w:rPr>
        <w:t>.Douglas-Kozłowska Ch.</w:t>
      </w:r>
      <w:r w:rsidR="002B2C55" w:rsidRPr="002B2C55">
        <w:rPr>
          <w:i/>
          <w:sz w:val="22"/>
          <w:szCs w:val="22"/>
          <w:lang w:val="en-US"/>
        </w:rPr>
        <w:t xml:space="preserve"> Difficult words in Polish-English Translation</w:t>
      </w:r>
      <w:r w:rsidR="002B2C55" w:rsidRPr="002B2C55">
        <w:rPr>
          <w:sz w:val="22"/>
          <w:szCs w:val="22"/>
          <w:lang w:val="en-US"/>
        </w:rPr>
        <w:t xml:space="preserve">, </w:t>
      </w:r>
      <w:proofErr w:type="spellStart"/>
      <w:r w:rsidR="002B2C55" w:rsidRPr="002B2C55">
        <w:rPr>
          <w:sz w:val="22"/>
          <w:szCs w:val="22"/>
          <w:lang w:val="en-US"/>
        </w:rPr>
        <w:t>Wydawnictwo</w:t>
      </w:r>
      <w:proofErr w:type="spellEnd"/>
      <w:r w:rsidR="002B2C55" w:rsidRPr="002B2C55">
        <w:rPr>
          <w:sz w:val="22"/>
          <w:szCs w:val="22"/>
          <w:lang w:val="en-US"/>
        </w:rPr>
        <w:t xml:space="preserve"> </w:t>
      </w:r>
      <w:proofErr w:type="spellStart"/>
      <w:r w:rsidR="002B2C55" w:rsidRPr="002B2C55">
        <w:rPr>
          <w:sz w:val="22"/>
          <w:szCs w:val="22"/>
          <w:lang w:val="en-US"/>
        </w:rPr>
        <w:t>Naukowe</w:t>
      </w:r>
      <w:proofErr w:type="spellEnd"/>
      <w:r w:rsidR="002B2C55" w:rsidRPr="002B2C55">
        <w:rPr>
          <w:sz w:val="22"/>
          <w:szCs w:val="22"/>
          <w:lang w:val="en-US"/>
        </w:rPr>
        <w:t xml:space="preserve"> PWN 2006</w:t>
      </w:r>
    </w:p>
    <w:p w:rsidR="002B2C55" w:rsidRPr="002B2C55" w:rsidRDefault="00607AA3" w:rsidP="002B2C55">
      <w:pPr>
        <w:rPr>
          <w:sz w:val="22"/>
          <w:szCs w:val="22"/>
          <w:lang w:val="en-US"/>
        </w:rPr>
      </w:pPr>
      <w:r>
        <w:rPr>
          <w:sz w:val="22"/>
          <w:szCs w:val="22"/>
          <w:lang w:val="en-GB"/>
        </w:rPr>
        <w:t>3</w:t>
      </w:r>
      <w:r w:rsidR="002B2C55" w:rsidRPr="002B2C55">
        <w:rPr>
          <w:sz w:val="22"/>
          <w:szCs w:val="22"/>
          <w:lang w:val="en-GB"/>
        </w:rPr>
        <w:t>.</w:t>
      </w:r>
      <w:r w:rsidR="002B2C55" w:rsidRPr="002B2C55">
        <w:rPr>
          <w:sz w:val="22"/>
          <w:szCs w:val="22"/>
          <w:lang w:val="en-US"/>
        </w:rPr>
        <w:t>Macpherson R.</w:t>
      </w:r>
      <w:r w:rsidR="002B2C55" w:rsidRPr="002B2C55">
        <w:rPr>
          <w:i/>
          <w:sz w:val="22"/>
          <w:szCs w:val="22"/>
          <w:lang w:val="en-US"/>
        </w:rPr>
        <w:t xml:space="preserve"> English for Academic Purposes</w:t>
      </w:r>
      <w:r w:rsidR="002B2C55" w:rsidRPr="002B2C55">
        <w:rPr>
          <w:sz w:val="22"/>
          <w:szCs w:val="22"/>
          <w:lang w:val="en-US"/>
        </w:rPr>
        <w:t xml:space="preserve">, </w:t>
      </w:r>
      <w:proofErr w:type="spellStart"/>
      <w:r w:rsidR="002B2C55" w:rsidRPr="002B2C55">
        <w:rPr>
          <w:sz w:val="22"/>
          <w:szCs w:val="22"/>
          <w:lang w:val="en-US"/>
        </w:rPr>
        <w:t>Wydawnictwo</w:t>
      </w:r>
      <w:proofErr w:type="spellEnd"/>
      <w:r w:rsidR="002B2C55" w:rsidRPr="002B2C55">
        <w:rPr>
          <w:sz w:val="22"/>
          <w:szCs w:val="22"/>
          <w:lang w:val="en-US"/>
        </w:rPr>
        <w:t xml:space="preserve"> </w:t>
      </w:r>
      <w:proofErr w:type="spellStart"/>
      <w:r w:rsidR="002B2C55" w:rsidRPr="002B2C55">
        <w:rPr>
          <w:sz w:val="22"/>
          <w:szCs w:val="22"/>
          <w:lang w:val="en-US"/>
        </w:rPr>
        <w:t>Naukowe</w:t>
      </w:r>
      <w:proofErr w:type="spellEnd"/>
      <w:r w:rsidR="002B2C55" w:rsidRPr="002B2C55">
        <w:rPr>
          <w:sz w:val="22"/>
          <w:szCs w:val="22"/>
          <w:lang w:val="en-US"/>
        </w:rPr>
        <w:t xml:space="preserve"> PWN 2006</w:t>
      </w:r>
    </w:p>
    <w:p w:rsidR="002B2C55" w:rsidRPr="002B2C55" w:rsidRDefault="002B2C55" w:rsidP="00607AA3">
      <w:pPr>
        <w:rPr>
          <w:color w:val="000000"/>
          <w:sz w:val="22"/>
          <w:szCs w:val="22"/>
          <w:lang w:val="en-GB"/>
        </w:rPr>
      </w:pPr>
      <w:r w:rsidRPr="00607AA3">
        <w:rPr>
          <w:sz w:val="22"/>
          <w:szCs w:val="22"/>
          <w:lang w:val="en-GB"/>
        </w:rPr>
        <w:t xml:space="preserve"> </w:t>
      </w:r>
    </w:p>
    <w:p w:rsidR="002B2C55" w:rsidRPr="002B2C55" w:rsidRDefault="002B2C55" w:rsidP="002B2C55">
      <w:pPr>
        <w:tabs>
          <w:tab w:val="left" w:pos="284"/>
        </w:tabs>
        <w:jc w:val="both"/>
        <w:rPr>
          <w:sz w:val="22"/>
          <w:szCs w:val="22"/>
          <w:lang w:val="en-GB"/>
        </w:rPr>
      </w:pPr>
    </w:p>
    <w:p w:rsidR="002B2C55" w:rsidRPr="002B2C55" w:rsidRDefault="002B2C55" w:rsidP="002B2C55">
      <w:pPr>
        <w:tabs>
          <w:tab w:val="left" w:pos="284"/>
        </w:tabs>
        <w:ind w:left="284"/>
        <w:jc w:val="both"/>
        <w:rPr>
          <w:sz w:val="22"/>
          <w:szCs w:val="22"/>
          <w:lang w:val="en-GB"/>
        </w:rPr>
      </w:pPr>
    </w:p>
    <w:p w:rsidR="002B2C55" w:rsidRPr="002B2C55" w:rsidRDefault="002B2C55" w:rsidP="002B2C55">
      <w:pPr>
        <w:tabs>
          <w:tab w:val="left" w:pos="284"/>
        </w:tabs>
        <w:ind w:left="284"/>
        <w:jc w:val="both"/>
        <w:rPr>
          <w:b/>
          <w:bCs/>
          <w:sz w:val="22"/>
          <w:szCs w:val="22"/>
          <w:u w:val="single"/>
          <w:lang w:val="en-GB"/>
        </w:rPr>
      </w:pPr>
      <w:proofErr w:type="spellStart"/>
      <w:r w:rsidRPr="002B2C55">
        <w:rPr>
          <w:b/>
          <w:bCs/>
          <w:sz w:val="22"/>
          <w:szCs w:val="22"/>
          <w:u w:val="single"/>
          <w:lang w:val="en-GB"/>
        </w:rPr>
        <w:t>Uzupełniająca</w:t>
      </w:r>
      <w:proofErr w:type="spellEnd"/>
      <w:r w:rsidRPr="002B2C55">
        <w:rPr>
          <w:b/>
          <w:bCs/>
          <w:sz w:val="22"/>
          <w:szCs w:val="22"/>
          <w:u w:val="single"/>
          <w:lang w:val="en-GB"/>
        </w:rPr>
        <w:t>:</w:t>
      </w:r>
    </w:p>
    <w:p w:rsidR="002B2C55" w:rsidRPr="002B2C55" w:rsidRDefault="002B2C55" w:rsidP="002B2C55">
      <w:pPr>
        <w:tabs>
          <w:tab w:val="left" w:pos="284"/>
        </w:tabs>
        <w:ind w:left="284"/>
        <w:jc w:val="both"/>
        <w:rPr>
          <w:b/>
          <w:bCs/>
          <w:sz w:val="22"/>
          <w:szCs w:val="22"/>
          <w:u w:val="single"/>
          <w:lang w:val="en-GB"/>
        </w:rPr>
      </w:pPr>
    </w:p>
    <w:p w:rsidR="002B2C55" w:rsidRDefault="002B2C55" w:rsidP="002B2C55">
      <w:pPr>
        <w:autoSpaceDE w:val="0"/>
        <w:autoSpaceDN w:val="0"/>
        <w:adjustRightInd w:val="0"/>
        <w:rPr>
          <w:sz w:val="22"/>
          <w:szCs w:val="22"/>
          <w:lang w:val="en-GB"/>
        </w:rPr>
      </w:pPr>
      <w:r w:rsidRPr="002B2C55">
        <w:rPr>
          <w:sz w:val="22"/>
          <w:szCs w:val="22"/>
          <w:lang w:val="en-GB"/>
        </w:rPr>
        <w:t>1. Mueller. N and Ball, M. J. Ball:. Research Methods in Clinical Linguistics a</w:t>
      </w:r>
      <w:r w:rsidR="00607AA3">
        <w:rPr>
          <w:sz w:val="22"/>
          <w:szCs w:val="22"/>
          <w:lang w:val="en-GB"/>
        </w:rPr>
        <w:t>nd Phonetics: A Practical Guide,2015</w:t>
      </w:r>
      <w:r w:rsidRPr="002B2C55">
        <w:rPr>
          <w:sz w:val="22"/>
          <w:szCs w:val="22"/>
          <w:lang w:val="en-GB"/>
        </w:rPr>
        <w:t xml:space="preserve"> </w:t>
      </w:r>
    </w:p>
    <w:p w:rsidR="00607AA3" w:rsidRDefault="002B2C55" w:rsidP="00607AA3">
      <w:pPr>
        <w:rPr>
          <w:sz w:val="22"/>
          <w:szCs w:val="22"/>
          <w:lang w:val="en-GB"/>
        </w:rPr>
      </w:pPr>
      <w:r w:rsidRPr="002B2C55">
        <w:rPr>
          <w:sz w:val="22"/>
          <w:szCs w:val="22"/>
          <w:lang w:val="en-GB"/>
        </w:rPr>
        <w:t>2.Wiley-    Blackwell,2012 (</w:t>
      </w:r>
      <w:proofErr w:type="spellStart"/>
      <w:r w:rsidRPr="002B2C55">
        <w:rPr>
          <w:sz w:val="22"/>
          <w:szCs w:val="22"/>
          <w:lang w:val="en-GB"/>
        </w:rPr>
        <w:t>materiały</w:t>
      </w:r>
      <w:proofErr w:type="spellEnd"/>
      <w:r w:rsidRPr="002B2C55">
        <w:rPr>
          <w:sz w:val="22"/>
          <w:szCs w:val="22"/>
          <w:lang w:val="en-GB"/>
        </w:rPr>
        <w:t xml:space="preserve"> </w:t>
      </w:r>
      <w:proofErr w:type="spellStart"/>
      <w:r w:rsidRPr="002B2C55">
        <w:rPr>
          <w:sz w:val="22"/>
          <w:szCs w:val="22"/>
          <w:lang w:val="en-GB"/>
        </w:rPr>
        <w:t>wybrane</w:t>
      </w:r>
      <w:proofErr w:type="spellEnd"/>
      <w:r w:rsidRPr="002B2C55">
        <w:rPr>
          <w:sz w:val="22"/>
          <w:szCs w:val="22"/>
          <w:lang w:val="en-GB"/>
        </w:rPr>
        <w:t>) 3.Longman Dictionary of Contemporary English 2003</w:t>
      </w:r>
    </w:p>
    <w:p w:rsidR="00607AA3" w:rsidRDefault="00607AA3" w:rsidP="00607AA3">
      <w:pPr>
        <w:rPr>
          <w:color w:val="000000"/>
          <w:sz w:val="22"/>
          <w:szCs w:val="22"/>
          <w:lang w:val="en-GB"/>
        </w:rPr>
      </w:pPr>
      <w:r>
        <w:rPr>
          <w:color w:val="000000"/>
          <w:sz w:val="22"/>
          <w:szCs w:val="22"/>
          <w:lang w:val="en-GB"/>
        </w:rPr>
        <w:t>3</w:t>
      </w:r>
      <w:r w:rsidRPr="002B2C55">
        <w:rPr>
          <w:color w:val="000000"/>
          <w:sz w:val="22"/>
          <w:szCs w:val="22"/>
          <w:lang w:val="en-GB"/>
        </w:rPr>
        <w:t xml:space="preserve">. </w:t>
      </w:r>
      <w:proofErr w:type="spellStart"/>
      <w:r w:rsidRPr="002B2C55">
        <w:rPr>
          <w:color w:val="000000"/>
          <w:sz w:val="22"/>
          <w:szCs w:val="22"/>
          <w:lang w:val="en-GB"/>
        </w:rPr>
        <w:t>dr</w:t>
      </w:r>
      <w:proofErr w:type="spellEnd"/>
      <w:r w:rsidRPr="002B2C55">
        <w:rPr>
          <w:color w:val="000000"/>
          <w:sz w:val="22"/>
          <w:szCs w:val="22"/>
          <w:lang w:val="en-GB"/>
        </w:rPr>
        <w:t xml:space="preserve"> Piotr </w:t>
      </w:r>
      <w:proofErr w:type="spellStart"/>
      <w:r w:rsidRPr="002B2C55">
        <w:rPr>
          <w:color w:val="000000"/>
          <w:sz w:val="22"/>
          <w:szCs w:val="22"/>
          <w:lang w:val="en-GB"/>
        </w:rPr>
        <w:t>Steinbrich</w:t>
      </w:r>
      <w:proofErr w:type="spellEnd"/>
      <w:r w:rsidRPr="002B2C55">
        <w:rPr>
          <w:color w:val="000000"/>
          <w:sz w:val="22"/>
          <w:szCs w:val="22"/>
          <w:lang w:val="en-GB"/>
        </w:rPr>
        <w:t xml:space="preserve"> “Pronunciation Practice” PWN</w:t>
      </w:r>
      <w:r>
        <w:rPr>
          <w:color w:val="000000"/>
          <w:sz w:val="22"/>
          <w:szCs w:val="22"/>
          <w:lang w:val="en-GB"/>
        </w:rPr>
        <w:t>,</w:t>
      </w:r>
      <w:r w:rsidRPr="002B2C55">
        <w:rPr>
          <w:color w:val="000000"/>
          <w:sz w:val="22"/>
          <w:szCs w:val="22"/>
          <w:lang w:val="en-GB"/>
        </w:rPr>
        <w:t xml:space="preserve"> 2023(online)</w:t>
      </w:r>
    </w:p>
    <w:p w:rsidR="00607AA3" w:rsidRDefault="00607AA3" w:rsidP="00607AA3">
      <w:pPr>
        <w:pStyle w:val="HTML-wstpniesformatowany"/>
        <w:rPr>
          <w:rFonts w:ascii="Times New Roman" w:hAnsi="Times New Roman" w:cs="Times New Roman"/>
          <w:sz w:val="24"/>
          <w:szCs w:val="24"/>
          <w:lang w:val="en-US"/>
        </w:rPr>
      </w:pPr>
      <w:r>
        <w:rPr>
          <w:color w:val="000000"/>
          <w:sz w:val="22"/>
          <w:szCs w:val="22"/>
          <w:lang w:val="en-GB"/>
        </w:rPr>
        <w:t>4.</w:t>
      </w:r>
      <w:r>
        <w:rPr>
          <w:rFonts w:ascii="Times New Roman" w:hAnsi="Times New Roman" w:cs="Times New Roman"/>
          <w:sz w:val="24"/>
          <w:szCs w:val="24"/>
          <w:lang w:val="en-US"/>
        </w:rPr>
        <w:t xml:space="preserve"> </w:t>
      </w:r>
      <w:r w:rsidRPr="00922B36">
        <w:rPr>
          <w:rFonts w:ascii="Times New Roman" w:hAnsi="Times New Roman" w:cs="Times New Roman"/>
          <w:sz w:val="24"/>
          <w:szCs w:val="24"/>
          <w:lang w:val="en-US"/>
        </w:rPr>
        <w:t>Mazur</w:t>
      </w:r>
      <w:r>
        <w:rPr>
          <w:rFonts w:ascii="Times New Roman" w:hAnsi="Times New Roman" w:cs="Times New Roman"/>
          <w:sz w:val="24"/>
          <w:szCs w:val="24"/>
          <w:lang w:val="en-US"/>
        </w:rPr>
        <w:t xml:space="preserve"> Z.</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Hauzer</w:t>
      </w:r>
      <w:proofErr w:type="spellEnd"/>
      <w:r>
        <w:rPr>
          <w:rFonts w:ascii="Times New Roman" w:hAnsi="Times New Roman" w:cs="Times New Roman"/>
          <w:sz w:val="24"/>
          <w:szCs w:val="24"/>
          <w:lang w:val="en-US"/>
        </w:rPr>
        <w:t xml:space="preserve"> K.</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Palmowski</w:t>
      </w:r>
      <w:proofErr w:type="spellEnd"/>
      <w:r>
        <w:rPr>
          <w:rFonts w:ascii="Times New Roman" w:hAnsi="Times New Roman" w:cs="Times New Roman"/>
          <w:sz w:val="24"/>
          <w:szCs w:val="24"/>
          <w:lang w:val="en-US"/>
        </w:rPr>
        <w:t xml:space="preserve"> M.</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Languages, Literatures and Cultures in Contact. English and American studies in the Age of Global Communication. Volume 1</w:t>
      </w:r>
      <w:r w:rsidRPr="00922B36">
        <w:rPr>
          <w:rFonts w:ascii="Times New Roman" w:hAnsi="Times New Roman" w:cs="Times New Roman"/>
          <w:sz w:val="24"/>
          <w:szCs w:val="24"/>
          <w:lang w:val="en-US"/>
        </w:rPr>
        <w:t xml:space="preserve">: Literature, </w:t>
      </w:r>
      <w:proofErr w:type="spellStart"/>
      <w:r w:rsidRPr="00922B36">
        <w:rPr>
          <w:rFonts w:ascii="Times New Roman" w:hAnsi="Times New Roman" w:cs="Times New Roman"/>
          <w:sz w:val="24"/>
          <w:szCs w:val="24"/>
          <w:lang w:val="en-US"/>
        </w:rPr>
        <w:t>Tertium</w:t>
      </w:r>
      <w:proofErr w:type="spellEnd"/>
      <w:r w:rsidRPr="00922B36">
        <w:rPr>
          <w:rFonts w:ascii="Times New Roman" w:hAnsi="Times New Roman" w:cs="Times New Roman"/>
          <w:sz w:val="24"/>
          <w:szCs w:val="24"/>
          <w:lang w:val="en-US"/>
        </w:rPr>
        <w:t>, 2013</w:t>
      </w:r>
    </w:p>
    <w:p w:rsidR="00607AA3" w:rsidRPr="00607AA3" w:rsidRDefault="00607AA3" w:rsidP="00607AA3">
      <w:pPr>
        <w:pStyle w:val="HTML-wstpniesformatowany"/>
        <w:rPr>
          <w:rFonts w:ascii="Times New Roman" w:hAnsi="Times New Roman" w:cs="Times New Roman"/>
          <w:sz w:val="24"/>
          <w:szCs w:val="24"/>
        </w:rPr>
      </w:pPr>
      <w:r w:rsidRPr="00607AA3">
        <w:rPr>
          <w:rFonts w:ascii="Times New Roman" w:hAnsi="Times New Roman" w:cs="Times New Roman"/>
          <w:sz w:val="24"/>
          <w:szCs w:val="24"/>
        </w:rPr>
        <w:t xml:space="preserve">5. Inne materiały dostępne w </w:t>
      </w:r>
      <w:proofErr w:type="spellStart"/>
      <w:r w:rsidRPr="00607AA3">
        <w:rPr>
          <w:rFonts w:ascii="Times New Roman" w:hAnsi="Times New Roman" w:cs="Times New Roman"/>
          <w:sz w:val="24"/>
          <w:szCs w:val="24"/>
        </w:rPr>
        <w:t>internecie</w:t>
      </w:r>
      <w:proofErr w:type="spellEnd"/>
    </w:p>
    <w:p w:rsidR="00607AA3" w:rsidRPr="00607AA3" w:rsidRDefault="00607AA3" w:rsidP="00607AA3">
      <w:pPr>
        <w:rPr>
          <w:sz w:val="22"/>
          <w:szCs w:val="22"/>
        </w:rPr>
      </w:pPr>
    </w:p>
    <w:p w:rsidR="002B2C55" w:rsidRPr="00607AA3" w:rsidRDefault="002B2C55" w:rsidP="002B2C55">
      <w:pPr>
        <w:autoSpaceDE w:val="0"/>
        <w:autoSpaceDN w:val="0"/>
        <w:adjustRightInd w:val="0"/>
        <w:rPr>
          <w:sz w:val="22"/>
          <w:szCs w:val="22"/>
        </w:rPr>
      </w:pPr>
    </w:p>
    <w:p w:rsidR="00A06A86" w:rsidRPr="00922B36" w:rsidRDefault="00A06A86" w:rsidP="008C0C98"/>
    <w:p w:rsidR="00A06A86" w:rsidRPr="00922B36" w:rsidRDefault="00A06A86" w:rsidP="008C0C98"/>
    <w:p w:rsidR="00A06A86" w:rsidRPr="00922B36" w:rsidRDefault="00A06A86" w:rsidP="008C0C98">
      <w:pPr>
        <w:ind w:firstLine="709"/>
        <w:jc w:val="both"/>
        <w:rPr>
          <w:color w:val="000000"/>
          <w:sz w:val="20"/>
          <w:szCs w:val="20"/>
        </w:rPr>
      </w:pPr>
      <w:r w:rsidRPr="00922B36">
        <w:rPr>
          <w:color w:val="000000"/>
          <w:sz w:val="20"/>
          <w:szCs w:val="20"/>
        </w:rPr>
        <w:t>*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leksykalno – gramatycznego zależy od wybranego przez lektora podręcznika (z grupy podręczników rekomendowanych powyżej).</w:t>
      </w:r>
    </w:p>
    <w:p w:rsidR="00A06A86" w:rsidRDefault="00A06A86" w:rsidP="008C0C98">
      <w:pPr>
        <w:ind w:firstLine="709"/>
        <w:jc w:val="both"/>
        <w:rPr>
          <w:rFonts w:ascii="Verdana" w:hAnsi="Verdana" w:cs="Verdana"/>
          <w:bCs/>
          <w:sz w:val="20"/>
          <w:szCs w:val="20"/>
        </w:rPr>
      </w:pPr>
    </w:p>
    <w:p w:rsidR="00A06A86" w:rsidRPr="002863FC" w:rsidRDefault="00A06A86" w:rsidP="008C0C98">
      <w:pPr>
        <w:rPr>
          <w:rFonts w:ascii="Verdana" w:hAnsi="Verdana" w:cs="Verdana"/>
          <w:sz w:val="20"/>
          <w:szCs w:val="20"/>
        </w:rPr>
      </w:pPr>
    </w:p>
    <w:p w:rsidR="00A06A86" w:rsidRDefault="00A06A86" w:rsidP="008C0C98">
      <w:pPr>
        <w:rPr>
          <w:rFonts w:ascii="Verdana" w:hAnsi="Verdana" w:cs="Verdana"/>
          <w:sz w:val="20"/>
          <w:szCs w:val="20"/>
        </w:rPr>
      </w:pPr>
    </w:p>
    <w:p w:rsidR="00A06A86" w:rsidRDefault="00A06A86" w:rsidP="008C0C98">
      <w:pPr>
        <w:pStyle w:val="Bodytext30"/>
        <w:shd w:val="clear" w:color="auto" w:fill="auto"/>
        <w:tabs>
          <w:tab w:val="left" w:pos="655"/>
        </w:tabs>
        <w:spacing w:before="0" w:line="240" w:lineRule="auto"/>
        <w:ind w:right="20" w:firstLine="0"/>
        <w:rPr>
          <w:rFonts w:ascii="Arial" w:hAnsi="Arial" w:cs="Arial"/>
          <w:i/>
          <w:sz w:val="16"/>
          <w:szCs w:val="16"/>
        </w:rPr>
      </w:pPr>
      <w:r w:rsidRPr="0021574F">
        <w:rPr>
          <w:rFonts w:ascii="Arial" w:hAnsi="Arial" w:cs="Arial"/>
          <w:b/>
          <w:i/>
          <w:sz w:val="20"/>
        </w:rPr>
        <w:t>Przyjmuję do realizacji</w:t>
      </w:r>
      <w:r w:rsidRPr="0021574F">
        <w:rPr>
          <w:rFonts w:ascii="Arial" w:hAnsi="Arial" w:cs="Arial"/>
          <w:i/>
          <w:sz w:val="16"/>
          <w:szCs w:val="16"/>
        </w:rPr>
        <w:t xml:space="preserve">    (data i podpisy osób prowadzących przedmiot w danym roku akademickim)</w:t>
      </w:r>
    </w:p>
    <w:p w:rsidR="00B75751" w:rsidRPr="0021574F" w:rsidRDefault="00B75751" w:rsidP="008C0C98">
      <w:pPr>
        <w:pStyle w:val="Bodytext30"/>
        <w:shd w:val="clear" w:color="auto" w:fill="auto"/>
        <w:tabs>
          <w:tab w:val="left" w:pos="655"/>
        </w:tabs>
        <w:spacing w:before="0" w:line="240" w:lineRule="auto"/>
        <w:ind w:right="20" w:firstLine="0"/>
        <w:rPr>
          <w:rFonts w:ascii="Arial" w:hAnsi="Arial" w:cs="Arial"/>
          <w:i/>
          <w:sz w:val="16"/>
          <w:szCs w:val="16"/>
        </w:rPr>
      </w:pPr>
      <w:r>
        <w:rPr>
          <w:rFonts w:ascii="Arial" w:hAnsi="Arial" w:cs="Arial"/>
          <w:i/>
          <w:sz w:val="16"/>
          <w:szCs w:val="16"/>
        </w:rPr>
        <w:t>……………………………………………………………………………………</w:t>
      </w:r>
    </w:p>
    <w:sectPr w:rsidR="00B75751" w:rsidRPr="0021574F" w:rsidSect="00C24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Ink Free"/>
    <w:panose1 w:val="030806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B478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CF879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510F7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B8E1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A06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E5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22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20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1B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6C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E72A7"/>
    <w:multiLevelType w:val="hybridMultilevel"/>
    <w:tmpl w:val="1F22AA3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6F0436F"/>
    <w:multiLevelType w:val="multilevel"/>
    <w:tmpl w:val="6D40903A"/>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7B4440C"/>
    <w:multiLevelType w:val="multilevel"/>
    <w:tmpl w:val="6B9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495296"/>
    <w:multiLevelType w:val="multilevel"/>
    <w:tmpl w:val="135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36274"/>
    <w:multiLevelType w:val="multilevel"/>
    <w:tmpl w:val="82D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840BE1"/>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CA0E91"/>
    <w:multiLevelType w:val="multilevel"/>
    <w:tmpl w:val="174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214721"/>
    <w:multiLevelType w:val="hybridMultilevel"/>
    <w:tmpl w:val="5EAA0D2C"/>
    <w:lvl w:ilvl="0" w:tplc="F93C161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4A17EAD"/>
    <w:multiLevelType w:val="hybridMultilevel"/>
    <w:tmpl w:val="DDF0F50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0D87E5E"/>
    <w:multiLevelType w:val="hybridMultilevel"/>
    <w:tmpl w:val="7E88BC2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D878B5"/>
    <w:multiLevelType w:val="multilevel"/>
    <w:tmpl w:val="0B5C4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DD4EA3"/>
    <w:multiLevelType w:val="multilevel"/>
    <w:tmpl w:val="00A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161D45"/>
    <w:multiLevelType w:val="multilevel"/>
    <w:tmpl w:val="404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300E1"/>
    <w:multiLevelType w:val="hybridMultilevel"/>
    <w:tmpl w:val="5062544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477E62D0"/>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6F0D2C"/>
    <w:multiLevelType w:val="hybridMultilevel"/>
    <w:tmpl w:val="278EC2AC"/>
    <w:lvl w:ilvl="0" w:tplc="C76CF42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137C3E"/>
    <w:multiLevelType w:val="hybridMultilevel"/>
    <w:tmpl w:val="6D40903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301F8E"/>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1523E2"/>
    <w:multiLevelType w:val="hybridMultilevel"/>
    <w:tmpl w:val="5CBE6D6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4682811"/>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015B2D"/>
    <w:multiLevelType w:val="multilevel"/>
    <w:tmpl w:val="0F0E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876C1"/>
    <w:multiLevelType w:val="multilevel"/>
    <w:tmpl w:val="34B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C2E97"/>
    <w:multiLevelType w:val="hybridMultilevel"/>
    <w:tmpl w:val="4D5ACD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9F4AA3"/>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A64257"/>
    <w:multiLevelType w:val="hybridMultilevel"/>
    <w:tmpl w:val="7982F8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2"/>
  </w:num>
  <w:num w:numId="3">
    <w:abstractNumId w:val="30"/>
  </w:num>
  <w:num w:numId="4">
    <w:abstractNumId w:val="16"/>
  </w:num>
  <w:num w:numId="5">
    <w:abstractNumId w:val="13"/>
  </w:num>
  <w:num w:numId="6">
    <w:abstractNumId w:val="24"/>
  </w:num>
  <w:num w:numId="7">
    <w:abstractNumId w:val="15"/>
  </w:num>
  <w:num w:numId="8">
    <w:abstractNumId w:val="29"/>
  </w:num>
  <w:num w:numId="9">
    <w:abstractNumId w:val="14"/>
  </w:num>
  <w:num w:numId="10">
    <w:abstractNumId w:val="20"/>
  </w:num>
  <w:num w:numId="11">
    <w:abstractNumId w:val="27"/>
  </w:num>
  <w:num w:numId="12">
    <w:abstractNumId w:val="25"/>
  </w:num>
  <w:num w:numId="13">
    <w:abstractNumId w:val="17"/>
  </w:num>
  <w:num w:numId="14">
    <w:abstractNumId w:val="34"/>
  </w:num>
  <w:num w:numId="15">
    <w:abstractNumId w:val="19"/>
  </w:num>
  <w:num w:numId="16">
    <w:abstractNumId w:val="32"/>
  </w:num>
  <w:num w:numId="17">
    <w:abstractNumId w:val="23"/>
  </w:num>
  <w:num w:numId="18">
    <w:abstractNumId w:val="10"/>
  </w:num>
  <w:num w:numId="19">
    <w:abstractNumId w:val="18"/>
  </w:num>
  <w:num w:numId="20">
    <w:abstractNumId w:val="28"/>
  </w:num>
  <w:num w:numId="21">
    <w:abstractNumId w:val="26"/>
  </w:num>
  <w:num w:numId="22">
    <w:abstractNumId w:val="11"/>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1"/>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B6"/>
    <w:rsid w:val="000101B3"/>
    <w:rsid w:val="00014E8D"/>
    <w:rsid w:val="00022A3B"/>
    <w:rsid w:val="00022CDF"/>
    <w:rsid w:val="00023091"/>
    <w:rsid w:val="0003365A"/>
    <w:rsid w:val="0005638C"/>
    <w:rsid w:val="00067E02"/>
    <w:rsid w:val="000759CA"/>
    <w:rsid w:val="00081920"/>
    <w:rsid w:val="000859C2"/>
    <w:rsid w:val="000859EF"/>
    <w:rsid w:val="000D1D53"/>
    <w:rsid w:val="000F3C48"/>
    <w:rsid w:val="00101701"/>
    <w:rsid w:val="00111CA5"/>
    <w:rsid w:val="00117D87"/>
    <w:rsid w:val="001479F0"/>
    <w:rsid w:val="0016263C"/>
    <w:rsid w:val="001768A8"/>
    <w:rsid w:val="00176E08"/>
    <w:rsid w:val="00192D57"/>
    <w:rsid w:val="001B1013"/>
    <w:rsid w:val="001B7F1C"/>
    <w:rsid w:val="001C2E3F"/>
    <w:rsid w:val="001C476F"/>
    <w:rsid w:val="001C4B95"/>
    <w:rsid w:val="001D260A"/>
    <w:rsid w:val="001E280A"/>
    <w:rsid w:val="001E47BE"/>
    <w:rsid w:val="001F1E00"/>
    <w:rsid w:val="00204852"/>
    <w:rsid w:val="002068E2"/>
    <w:rsid w:val="0021574F"/>
    <w:rsid w:val="00221C92"/>
    <w:rsid w:val="00230216"/>
    <w:rsid w:val="0023211F"/>
    <w:rsid w:val="00233D85"/>
    <w:rsid w:val="0025081D"/>
    <w:rsid w:val="00257F06"/>
    <w:rsid w:val="002618DC"/>
    <w:rsid w:val="002638A3"/>
    <w:rsid w:val="002745FE"/>
    <w:rsid w:val="00275C46"/>
    <w:rsid w:val="0028151A"/>
    <w:rsid w:val="002863FC"/>
    <w:rsid w:val="0029239B"/>
    <w:rsid w:val="0029412E"/>
    <w:rsid w:val="002B2C55"/>
    <w:rsid w:val="002D4C92"/>
    <w:rsid w:val="00305950"/>
    <w:rsid w:val="00312EB1"/>
    <w:rsid w:val="00316D92"/>
    <w:rsid w:val="00327000"/>
    <w:rsid w:val="00336A1E"/>
    <w:rsid w:val="0034171A"/>
    <w:rsid w:val="00353C4E"/>
    <w:rsid w:val="00357E9D"/>
    <w:rsid w:val="00363541"/>
    <w:rsid w:val="003935C6"/>
    <w:rsid w:val="00395D7A"/>
    <w:rsid w:val="00397572"/>
    <w:rsid w:val="003A50BB"/>
    <w:rsid w:val="003B1F40"/>
    <w:rsid w:val="003B3641"/>
    <w:rsid w:val="003B7FFE"/>
    <w:rsid w:val="003C7A72"/>
    <w:rsid w:val="003D308D"/>
    <w:rsid w:val="003D49FC"/>
    <w:rsid w:val="003E6473"/>
    <w:rsid w:val="003F49A5"/>
    <w:rsid w:val="00406566"/>
    <w:rsid w:val="0040673A"/>
    <w:rsid w:val="00422DB1"/>
    <w:rsid w:val="00443607"/>
    <w:rsid w:val="00446649"/>
    <w:rsid w:val="00447BC9"/>
    <w:rsid w:val="004608BF"/>
    <w:rsid w:val="0048398E"/>
    <w:rsid w:val="004A5D63"/>
    <w:rsid w:val="004B5EB6"/>
    <w:rsid w:val="004C0905"/>
    <w:rsid w:val="004C2F68"/>
    <w:rsid w:val="004C336F"/>
    <w:rsid w:val="004D1937"/>
    <w:rsid w:val="004E3E2F"/>
    <w:rsid w:val="004E6ADA"/>
    <w:rsid w:val="004F1DF6"/>
    <w:rsid w:val="004F2012"/>
    <w:rsid w:val="004F379D"/>
    <w:rsid w:val="00501E04"/>
    <w:rsid w:val="005044F6"/>
    <w:rsid w:val="00504C74"/>
    <w:rsid w:val="005112E1"/>
    <w:rsid w:val="00530F4F"/>
    <w:rsid w:val="005473FD"/>
    <w:rsid w:val="00551C47"/>
    <w:rsid w:val="00553CF9"/>
    <w:rsid w:val="00571A57"/>
    <w:rsid w:val="00577ABB"/>
    <w:rsid w:val="005A2AD5"/>
    <w:rsid w:val="005B12B1"/>
    <w:rsid w:val="005C7830"/>
    <w:rsid w:val="005D1E04"/>
    <w:rsid w:val="005D231D"/>
    <w:rsid w:val="00600747"/>
    <w:rsid w:val="00607AA3"/>
    <w:rsid w:val="00610AAB"/>
    <w:rsid w:val="006140A2"/>
    <w:rsid w:val="00617A10"/>
    <w:rsid w:val="006254CE"/>
    <w:rsid w:val="00635CBB"/>
    <w:rsid w:val="0065201A"/>
    <w:rsid w:val="00672C78"/>
    <w:rsid w:val="00681220"/>
    <w:rsid w:val="0068516D"/>
    <w:rsid w:val="0068743C"/>
    <w:rsid w:val="00690A12"/>
    <w:rsid w:val="00693350"/>
    <w:rsid w:val="006A6452"/>
    <w:rsid w:val="006B1B40"/>
    <w:rsid w:val="006B461B"/>
    <w:rsid w:val="006B5030"/>
    <w:rsid w:val="006C180E"/>
    <w:rsid w:val="006C1945"/>
    <w:rsid w:val="006C46F1"/>
    <w:rsid w:val="006D1DB2"/>
    <w:rsid w:val="006D3DDE"/>
    <w:rsid w:val="006D4806"/>
    <w:rsid w:val="006D668A"/>
    <w:rsid w:val="006E08CE"/>
    <w:rsid w:val="006F7AA8"/>
    <w:rsid w:val="007167CD"/>
    <w:rsid w:val="00720B5E"/>
    <w:rsid w:val="0073132F"/>
    <w:rsid w:val="00732BEB"/>
    <w:rsid w:val="007343AD"/>
    <w:rsid w:val="00747495"/>
    <w:rsid w:val="007534F6"/>
    <w:rsid w:val="0076351D"/>
    <w:rsid w:val="00765D5B"/>
    <w:rsid w:val="00765E99"/>
    <w:rsid w:val="00770CAD"/>
    <w:rsid w:val="007710E9"/>
    <w:rsid w:val="00775FB9"/>
    <w:rsid w:val="00783274"/>
    <w:rsid w:val="007934D9"/>
    <w:rsid w:val="007A16A0"/>
    <w:rsid w:val="007A65E2"/>
    <w:rsid w:val="007B1257"/>
    <w:rsid w:val="007C014B"/>
    <w:rsid w:val="007D2421"/>
    <w:rsid w:val="007D3C48"/>
    <w:rsid w:val="007E0EC3"/>
    <w:rsid w:val="007E7AB3"/>
    <w:rsid w:val="007F6302"/>
    <w:rsid w:val="00801ACE"/>
    <w:rsid w:val="00801F96"/>
    <w:rsid w:val="00810BB6"/>
    <w:rsid w:val="00821975"/>
    <w:rsid w:val="00843426"/>
    <w:rsid w:val="008509ED"/>
    <w:rsid w:val="00852D37"/>
    <w:rsid w:val="008607BF"/>
    <w:rsid w:val="0087236B"/>
    <w:rsid w:val="00876485"/>
    <w:rsid w:val="0089732E"/>
    <w:rsid w:val="008A40A0"/>
    <w:rsid w:val="008A6FBC"/>
    <w:rsid w:val="008B5C25"/>
    <w:rsid w:val="008C0C98"/>
    <w:rsid w:val="008C1A32"/>
    <w:rsid w:val="008C2526"/>
    <w:rsid w:val="008C3D6D"/>
    <w:rsid w:val="008C5FD4"/>
    <w:rsid w:val="008D7A01"/>
    <w:rsid w:val="008E1002"/>
    <w:rsid w:val="008E7293"/>
    <w:rsid w:val="008F7EA0"/>
    <w:rsid w:val="00910A3B"/>
    <w:rsid w:val="00922B36"/>
    <w:rsid w:val="0093546C"/>
    <w:rsid w:val="00937250"/>
    <w:rsid w:val="00940247"/>
    <w:rsid w:val="00946A43"/>
    <w:rsid w:val="009537BE"/>
    <w:rsid w:val="009650FF"/>
    <w:rsid w:val="00967126"/>
    <w:rsid w:val="009A6D50"/>
    <w:rsid w:val="009B3189"/>
    <w:rsid w:val="009B704D"/>
    <w:rsid w:val="009C6E87"/>
    <w:rsid w:val="009E072E"/>
    <w:rsid w:val="009E5F63"/>
    <w:rsid w:val="009F0083"/>
    <w:rsid w:val="00A0249C"/>
    <w:rsid w:val="00A041AA"/>
    <w:rsid w:val="00A06A86"/>
    <w:rsid w:val="00A21094"/>
    <w:rsid w:val="00A33BD4"/>
    <w:rsid w:val="00A34ED2"/>
    <w:rsid w:val="00A37546"/>
    <w:rsid w:val="00A7742E"/>
    <w:rsid w:val="00A82905"/>
    <w:rsid w:val="00A92FB4"/>
    <w:rsid w:val="00AA38F3"/>
    <w:rsid w:val="00AB46AB"/>
    <w:rsid w:val="00AB6162"/>
    <w:rsid w:val="00AB75A8"/>
    <w:rsid w:val="00AC205B"/>
    <w:rsid w:val="00AC48E7"/>
    <w:rsid w:val="00AC6B28"/>
    <w:rsid w:val="00B032C4"/>
    <w:rsid w:val="00B0671B"/>
    <w:rsid w:val="00B175CB"/>
    <w:rsid w:val="00B505E6"/>
    <w:rsid w:val="00B50732"/>
    <w:rsid w:val="00B55A9E"/>
    <w:rsid w:val="00B56B85"/>
    <w:rsid w:val="00B633D7"/>
    <w:rsid w:val="00B71132"/>
    <w:rsid w:val="00B75751"/>
    <w:rsid w:val="00B81AE4"/>
    <w:rsid w:val="00B81D94"/>
    <w:rsid w:val="00BA5158"/>
    <w:rsid w:val="00BB6102"/>
    <w:rsid w:val="00BD372D"/>
    <w:rsid w:val="00BD4DC4"/>
    <w:rsid w:val="00BE4FFF"/>
    <w:rsid w:val="00BE55F6"/>
    <w:rsid w:val="00BE5C8E"/>
    <w:rsid w:val="00C0130D"/>
    <w:rsid w:val="00C166A7"/>
    <w:rsid w:val="00C17884"/>
    <w:rsid w:val="00C24B30"/>
    <w:rsid w:val="00C274D1"/>
    <w:rsid w:val="00C50387"/>
    <w:rsid w:val="00C5661B"/>
    <w:rsid w:val="00C56A83"/>
    <w:rsid w:val="00C6574C"/>
    <w:rsid w:val="00C727F4"/>
    <w:rsid w:val="00C752A7"/>
    <w:rsid w:val="00C8127A"/>
    <w:rsid w:val="00C86103"/>
    <w:rsid w:val="00C922F7"/>
    <w:rsid w:val="00C97A31"/>
    <w:rsid w:val="00C97C8E"/>
    <w:rsid w:val="00CA13F5"/>
    <w:rsid w:val="00CA5EE1"/>
    <w:rsid w:val="00CB04D4"/>
    <w:rsid w:val="00CB652E"/>
    <w:rsid w:val="00CD35D8"/>
    <w:rsid w:val="00CD6AB7"/>
    <w:rsid w:val="00CE418C"/>
    <w:rsid w:val="00D03B47"/>
    <w:rsid w:val="00D316CE"/>
    <w:rsid w:val="00D3773D"/>
    <w:rsid w:val="00D46BBC"/>
    <w:rsid w:val="00D53F38"/>
    <w:rsid w:val="00D67B5F"/>
    <w:rsid w:val="00D77096"/>
    <w:rsid w:val="00D84982"/>
    <w:rsid w:val="00DE6004"/>
    <w:rsid w:val="00DE7F6B"/>
    <w:rsid w:val="00DF58B8"/>
    <w:rsid w:val="00DF6282"/>
    <w:rsid w:val="00E04CF3"/>
    <w:rsid w:val="00E3646C"/>
    <w:rsid w:val="00E426BB"/>
    <w:rsid w:val="00E42B04"/>
    <w:rsid w:val="00E43669"/>
    <w:rsid w:val="00E56EB5"/>
    <w:rsid w:val="00E80984"/>
    <w:rsid w:val="00E84C09"/>
    <w:rsid w:val="00E91CB8"/>
    <w:rsid w:val="00E92B88"/>
    <w:rsid w:val="00E93933"/>
    <w:rsid w:val="00E94C39"/>
    <w:rsid w:val="00EA1688"/>
    <w:rsid w:val="00EB6430"/>
    <w:rsid w:val="00EC09C2"/>
    <w:rsid w:val="00EC63D9"/>
    <w:rsid w:val="00ED3A4A"/>
    <w:rsid w:val="00F003FA"/>
    <w:rsid w:val="00F02A0A"/>
    <w:rsid w:val="00F05F10"/>
    <w:rsid w:val="00F1740F"/>
    <w:rsid w:val="00F22948"/>
    <w:rsid w:val="00F37FBF"/>
    <w:rsid w:val="00F4544E"/>
    <w:rsid w:val="00F51AA6"/>
    <w:rsid w:val="00F52D28"/>
    <w:rsid w:val="00F54941"/>
    <w:rsid w:val="00F54DA0"/>
    <w:rsid w:val="00F55568"/>
    <w:rsid w:val="00F571AF"/>
    <w:rsid w:val="00F7776A"/>
    <w:rsid w:val="00FC383B"/>
    <w:rsid w:val="00FD7DC4"/>
    <w:rsid w:val="00FF0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AABCAE-8432-45E4-933F-7645AC27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EB6"/>
    <w:rPr>
      <w:sz w:val="24"/>
      <w:szCs w:val="24"/>
      <w:lang w:eastAsia="ar-SA"/>
    </w:rPr>
  </w:style>
  <w:style w:type="paragraph" w:styleId="Nagwek1">
    <w:name w:val="heading 1"/>
    <w:basedOn w:val="Normalny"/>
    <w:next w:val="Normalny"/>
    <w:link w:val="Nagwek1Znak"/>
    <w:uiPriority w:val="99"/>
    <w:qFormat/>
    <w:rsid w:val="00BA5158"/>
    <w:pPr>
      <w:keepNext/>
      <w:keepLines/>
      <w:spacing w:before="480"/>
      <w:outlineLvl w:val="0"/>
    </w:pPr>
    <w:rPr>
      <w:b/>
      <w:bCs/>
      <w:color w:val="365F91"/>
      <w:sz w:val="28"/>
      <w:szCs w:val="28"/>
    </w:rPr>
  </w:style>
  <w:style w:type="paragraph" w:styleId="Nagwek2">
    <w:name w:val="heading 2"/>
    <w:basedOn w:val="Normalny"/>
    <w:link w:val="Nagwek2Znak"/>
    <w:uiPriority w:val="99"/>
    <w:qFormat/>
    <w:rsid w:val="00BA5158"/>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9"/>
    <w:qFormat/>
    <w:rsid w:val="00BA5158"/>
    <w:pPr>
      <w:keepNext/>
      <w:keepLines/>
      <w:spacing w:before="200"/>
      <w:outlineLvl w:val="2"/>
    </w:pPr>
    <w:rPr>
      <w:b/>
      <w:bCs/>
      <w:color w:val="4F81BD"/>
    </w:rPr>
  </w:style>
  <w:style w:type="paragraph" w:styleId="Nagwek4">
    <w:name w:val="heading 4"/>
    <w:basedOn w:val="Normalny"/>
    <w:next w:val="Normalny"/>
    <w:link w:val="Nagwek4Znak"/>
    <w:uiPriority w:val="99"/>
    <w:qFormat/>
    <w:rsid w:val="004B5EB6"/>
    <w:pPr>
      <w:keepNext/>
      <w:autoSpaceDE w:val="0"/>
      <w:autoSpaceDN w:val="0"/>
      <w:spacing w:line="360" w:lineRule="auto"/>
      <w:jc w:val="both"/>
      <w:outlineLvl w:val="3"/>
    </w:pPr>
    <w:rPr>
      <w:rFonts w:ascii="Verdana" w:hAnsi="Verdana" w:cs="Verdana"/>
      <w:b/>
      <w:bCs/>
      <w:lang w:eastAsia="pl-PL"/>
    </w:rPr>
  </w:style>
  <w:style w:type="paragraph" w:styleId="Nagwek5">
    <w:name w:val="heading 5"/>
    <w:basedOn w:val="Normalny"/>
    <w:next w:val="Normalny"/>
    <w:link w:val="Nagwek5Znak"/>
    <w:uiPriority w:val="99"/>
    <w:qFormat/>
    <w:rsid w:val="004B5EB6"/>
    <w:pPr>
      <w:keepNext/>
      <w:jc w:val="center"/>
      <w:outlineLvl w:val="4"/>
    </w:pPr>
    <w:rPr>
      <w:rFonts w:ascii="Verdana" w:hAnsi="Verdana" w:cs="Verdana"/>
      <w:b/>
      <w:bCs/>
      <w:lang w:eastAsia="pl-PL"/>
    </w:rPr>
  </w:style>
  <w:style w:type="paragraph" w:styleId="Nagwek6">
    <w:name w:val="heading 6"/>
    <w:basedOn w:val="Normalny"/>
    <w:next w:val="Normalny"/>
    <w:link w:val="Nagwek6Znak"/>
    <w:uiPriority w:val="99"/>
    <w:qFormat/>
    <w:rsid w:val="00BA5158"/>
    <w:pPr>
      <w:keepNext/>
      <w:keepLines/>
      <w:spacing w:before="200"/>
      <w:outlineLvl w:val="5"/>
    </w:pPr>
    <w:rPr>
      <w:i/>
      <w:iCs/>
      <w:color w:val="243F60"/>
    </w:rPr>
  </w:style>
  <w:style w:type="paragraph" w:styleId="Nagwek7">
    <w:name w:val="heading 7"/>
    <w:basedOn w:val="Normalny"/>
    <w:next w:val="Normalny"/>
    <w:link w:val="Nagwek7Znak"/>
    <w:uiPriority w:val="99"/>
    <w:qFormat/>
    <w:rsid w:val="00BA5158"/>
    <w:pPr>
      <w:keepNext/>
      <w:keepLines/>
      <w:spacing w:before="200"/>
      <w:outlineLvl w:val="6"/>
    </w:pPr>
    <w:rPr>
      <w:i/>
      <w:iCs/>
      <w:color w:val="404040"/>
    </w:rPr>
  </w:style>
  <w:style w:type="paragraph" w:styleId="Nagwek8">
    <w:name w:val="heading 8"/>
    <w:basedOn w:val="Normalny"/>
    <w:next w:val="Normalny"/>
    <w:link w:val="Nagwek8Znak"/>
    <w:uiPriority w:val="99"/>
    <w:qFormat/>
    <w:rsid w:val="00BA5158"/>
    <w:pPr>
      <w:keepNext/>
      <w:keepLines/>
      <w:spacing w:before="200"/>
      <w:outlineLvl w:val="7"/>
    </w:pPr>
    <w:rPr>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5158"/>
    <w:rPr>
      <w:rFonts w:ascii="Times New Roman" w:hAnsi="Times New Roman" w:cs="Times New Roman"/>
      <w:b/>
      <w:bCs/>
      <w:color w:val="365F91"/>
      <w:sz w:val="28"/>
      <w:szCs w:val="28"/>
      <w:lang w:val="en-GB"/>
    </w:rPr>
  </w:style>
  <w:style w:type="character" w:customStyle="1" w:styleId="Nagwek2Znak">
    <w:name w:val="Nagłówek 2 Znak"/>
    <w:link w:val="Nagwek2"/>
    <w:uiPriority w:val="99"/>
    <w:locked/>
    <w:rsid w:val="00BA5158"/>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BA5158"/>
    <w:rPr>
      <w:rFonts w:ascii="Times New Roman" w:hAnsi="Times New Roman" w:cs="Times New Roman"/>
      <w:b/>
      <w:bCs/>
      <w:color w:val="4F81BD"/>
      <w:sz w:val="24"/>
      <w:lang w:val="en-GB"/>
    </w:rPr>
  </w:style>
  <w:style w:type="character" w:customStyle="1" w:styleId="Nagwek4Znak">
    <w:name w:val="Nagłówek 4 Znak"/>
    <w:link w:val="Nagwek4"/>
    <w:uiPriority w:val="99"/>
    <w:locked/>
    <w:rsid w:val="004B5EB6"/>
    <w:rPr>
      <w:rFonts w:ascii="Verdana" w:hAnsi="Verdana" w:cs="Verdana"/>
      <w:b/>
      <w:bCs/>
      <w:sz w:val="24"/>
      <w:szCs w:val="24"/>
      <w:lang w:eastAsia="pl-PL"/>
    </w:rPr>
  </w:style>
  <w:style w:type="character" w:customStyle="1" w:styleId="Nagwek5Znak">
    <w:name w:val="Nagłówek 5 Znak"/>
    <w:link w:val="Nagwek5"/>
    <w:uiPriority w:val="99"/>
    <w:locked/>
    <w:rsid w:val="004B5EB6"/>
    <w:rPr>
      <w:rFonts w:ascii="Verdana" w:hAnsi="Verdana" w:cs="Verdana"/>
      <w:b/>
      <w:bCs/>
      <w:sz w:val="24"/>
      <w:szCs w:val="24"/>
      <w:lang w:eastAsia="pl-PL"/>
    </w:rPr>
  </w:style>
  <w:style w:type="character" w:customStyle="1" w:styleId="Nagwek6Znak">
    <w:name w:val="Nagłówek 6 Znak"/>
    <w:link w:val="Nagwek6"/>
    <w:uiPriority w:val="99"/>
    <w:locked/>
    <w:rsid w:val="00BA5158"/>
    <w:rPr>
      <w:rFonts w:ascii="Times New Roman" w:hAnsi="Times New Roman" w:cs="Times New Roman"/>
      <w:i/>
      <w:iCs/>
      <w:color w:val="243F60"/>
      <w:sz w:val="24"/>
      <w:lang w:val="en-GB"/>
    </w:rPr>
  </w:style>
  <w:style w:type="character" w:customStyle="1" w:styleId="Nagwek7Znak">
    <w:name w:val="Nagłówek 7 Znak"/>
    <w:link w:val="Nagwek7"/>
    <w:uiPriority w:val="99"/>
    <w:locked/>
    <w:rsid w:val="00BA5158"/>
    <w:rPr>
      <w:rFonts w:ascii="Times New Roman" w:hAnsi="Times New Roman" w:cs="Times New Roman"/>
      <w:i/>
      <w:iCs/>
      <w:color w:val="404040"/>
      <w:sz w:val="24"/>
      <w:lang w:val="en-GB"/>
    </w:rPr>
  </w:style>
  <w:style w:type="character" w:customStyle="1" w:styleId="Nagwek8Znak">
    <w:name w:val="Nagłówek 8 Znak"/>
    <w:link w:val="Nagwek8"/>
    <w:uiPriority w:val="99"/>
    <w:locked/>
    <w:rsid w:val="00BA5158"/>
    <w:rPr>
      <w:rFonts w:ascii="Times New Roman" w:hAnsi="Times New Roman" w:cs="Times New Roman"/>
      <w:color w:val="404040"/>
      <w:sz w:val="20"/>
      <w:szCs w:val="20"/>
      <w:lang w:val="en-GB"/>
    </w:rPr>
  </w:style>
  <w:style w:type="character" w:styleId="Pogrubienie">
    <w:name w:val="Strong"/>
    <w:uiPriority w:val="99"/>
    <w:qFormat/>
    <w:rsid w:val="00BA5158"/>
    <w:rPr>
      <w:rFonts w:cs="Times New Roman"/>
      <w:b/>
      <w:bCs/>
    </w:rPr>
  </w:style>
  <w:style w:type="character" w:styleId="Uwydatnienie">
    <w:name w:val="Emphasis"/>
    <w:uiPriority w:val="99"/>
    <w:qFormat/>
    <w:rsid w:val="00BA5158"/>
    <w:rPr>
      <w:rFonts w:cs="Times New Roman"/>
      <w:i/>
      <w:iCs/>
    </w:rPr>
  </w:style>
  <w:style w:type="paragraph" w:styleId="Bezodstpw">
    <w:name w:val="No Spacing"/>
    <w:uiPriority w:val="99"/>
    <w:qFormat/>
    <w:rsid w:val="00BA5158"/>
    <w:rPr>
      <w:sz w:val="24"/>
      <w:szCs w:val="22"/>
      <w:lang w:val="en-GB" w:eastAsia="en-US"/>
    </w:rPr>
  </w:style>
  <w:style w:type="paragraph" w:styleId="Akapitzlist">
    <w:name w:val="List Paragraph"/>
    <w:basedOn w:val="Normalny"/>
    <w:uiPriority w:val="99"/>
    <w:qFormat/>
    <w:rsid w:val="00BA5158"/>
    <w:pPr>
      <w:ind w:left="720"/>
      <w:contextualSpacing/>
    </w:pPr>
  </w:style>
  <w:style w:type="table" w:styleId="Tabela-Siatka">
    <w:name w:val="Table Grid"/>
    <w:basedOn w:val="Standardowy"/>
    <w:uiPriority w:val="99"/>
    <w:rsid w:val="004B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rsid w:val="00B81D94"/>
    <w:rPr>
      <w:rFonts w:cs="Times New Roman"/>
      <w:color w:val="000080"/>
      <w:u w:val="single"/>
    </w:rPr>
  </w:style>
  <w:style w:type="paragraph" w:styleId="NormalnyWeb">
    <w:name w:val="Normal (Web)"/>
    <w:basedOn w:val="Normalny"/>
    <w:uiPriority w:val="99"/>
    <w:rsid w:val="00B81D94"/>
    <w:pPr>
      <w:spacing w:before="100" w:beforeAutospacing="1" w:after="119"/>
    </w:pPr>
    <w:rPr>
      <w:lang w:eastAsia="pl-PL"/>
    </w:rPr>
  </w:style>
  <w:style w:type="character" w:styleId="HTML-cytat">
    <w:name w:val="HTML Cite"/>
    <w:uiPriority w:val="99"/>
    <w:rsid w:val="005D231D"/>
    <w:rPr>
      <w:rFonts w:cs="Times New Roman"/>
      <w:i/>
      <w:iCs/>
    </w:rPr>
  </w:style>
  <w:style w:type="character" w:customStyle="1" w:styleId="Bodytext3">
    <w:name w:val="Body text (3)_"/>
    <w:link w:val="Bodytext30"/>
    <w:uiPriority w:val="99"/>
    <w:locked/>
    <w:rsid w:val="008E1002"/>
    <w:rPr>
      <w:sz w:val="21"/>
      <w:shd w:val="clear" w:color="auto" w:fill="FFFFFF"/>
    </w:rPr>
  </w:style>
  <w:style w:type="paragraph" w:customStyle="1" w:styleId="Bodytext30">
    <w:name w:val="Body text (3)"/>
    <w:basedOn w:val="Normalny"/>
    <w:link w:val="Bodytext3"/>
    <w:uiPriority w:val="99"/>
    <w:rsid w:val="008E1002"/>
    <w:pPr>
      <w:shd w:val="clear" w:color="auto" w:fill="FFFFFF"/>
      <w:spacing w:before="120" w:line="293" w:lineRule="exact"/>
      <w:ind w:hanging="420"/>
      <w:jc w:val="both"/>
    </w:pPr>
    <w:rPr>
      <w:sz w:val="21"/>
      <w:szCs w:val="20"/>
      <w:lang w:eastAsia="pl-PL"/>
    </w:rPr>
  </w:style>
  <w:style w:type="paragraph" w:styleId="HTML-wstpniesformatowany">
    <w:name w:val="HTML Preformatted"/>
    <w:basedOn w:val="Normalny"/>
    <w:link w:val="HTML-wstpniesformatowanyZnak"/>
    <w:uiPriority w:val="99"/>
    <w:rsid w:val="0081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810BB6"/>
    <w:rPr>
      <w:rFonts w:ascii="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8036">
      <w:marLeft w:val="0"/>
      <w:marRight w:val="0"/>
      <w:marTop w:val="0"/>
      <w:marBottom w:val="0"/>
      <w:divBdr>
        <w:top w:val="none" w:sz="0" w:space="0" w:color="auto"/>
        <w:left w:val="none" w:sz="0" w:space="0" w:color="auto"/>
        <w:bottom w:val="none" w:sz="0" w:space="0" w:color="auto"/>
        <w:right w:val="none" w:sz="0" w:space="0" w:color="auto"/>
      </w:divBdr>
    </w:div>
    <w:div w:id="888108037">
      <w:marLeft w:val="0"/>
      <w:marRight w:val="0"/>
      <w:marTop w:val="0"/>
      <w:marBottom w:val="0"/>
      <w:divBdr>
        <w:top w:val="none" w:sz="0" w:space="0" w:color="auto"/>
        <w:left w:val="none" w:sz="0" w:space="0" w:color="auto"/>
        <w:bottom w:val="none" w:sz="0" w:space="0" w:color="auto"/>
        <w:right w:val="none" w:sz="0" w:space="0" w:color="auto"/>
      </w:divBdr>
    </w:div>
    <w:div w:id="888108038">
      <w:marLeft w:val="0"/>
      <w:marRight w:val="0"/>
      <w:marTop w:val="0"/>
      <w:marBottom w:val="0"/>
      <w:divBdr>
        <w:top w:val="none" w:sz="0" w:space="0" w:color="auto"/>
        <w:left w:val="none" w:sz="0" w:space="0" w:color="auto"/>
        <w:bottom w:val="none" w:sz="0" w:space="0" w:color="auto"/>
        <w:right w:val="none" w:sz="0" w:space="0" w:color="auto"/>
      </w:divBdr>
    </w:div>
    <w:div w:id="888108039">
      <w:marLeft w:val="0"/>
      <w:marRight w:val="0"/>
      <w:marTop w:val="0"/>
      <w:marBottom w:val="0"/>
      <w:divBdr>
        <w:top w:val="none" w:sz="0" w:space="0" w:color="auto"/>
        <w:left w:val="none" w:sz="0" w:space="0" w:color="auto"/>
        <w:bottom w:val="none" w:sz="0" w:space="0" w:color="auto"/>
        <w:right w:val="none" w:sz="0" w:space="0" w:color="auto"/>
      </w:divBdr>
    </w:div>
    <w:div w:id="888108040">
      <w:marLeft w:val="0"/>
      <w:marRight w:val="0"/>
      <w:marTop w:val="0"/>
      <w:marBottom w:val="0"/>
      <w:divBdr>
        <w:top w:val="none" w:sz="0" w:space="0" w:color="auto"/>
        <w:left w:val="none" w:sz="0" w:space="0" w:color="auto"/>
        <w:bottom w:val="none" w:sz="0" w:space="0" w:color="auto"/>
        <w:right w:val="none" w:sz="0" w:space="0" w:color="auto"/>
      </w:divBdr>
    </w:div>
    <w:div w:id="888108041">
      <w:marLeft w:val="0"/>
      <w:marRight w:val="0"/>
      <w:marTop w:val="0"/>
      <w:marBottom w:val="0"/>
      <w:divBdr>
        <w:top w:val="none" w:sz="0" w:space="0" w:color="auto"/>
        <w:left w:val="none" w:sz="0" w:space="0" w:color="auto"/>
        <w:bottom w:val="none" w:sz="0" w:space="0" w:color="auto"/>
        <w:right w:val="none" w:sz="0" w:space="0" w:color="auto"/>
      </w:divBdr>
    </w:div>
    <w:div w:id="888108042">
      <w:marLeft w:val="0"/>
      <w:marRight w:val="0"/>
      <w:marTop w:val="0"/>
      <w:marBottom w:val="0"/>
      <w:divBdr>
        <w:top w:val="none" w:sz="0" w:space="0" w:color="auto"/>
        <w:left w:val="none" w:sz="0" w:space="0" w:color="auto"/>
        <w:bottom w:val="none" w:sz="0" w:space="0" w:color="auto"/>
        <w:right w:val="none" w:sz="0" w:space="0" w:color="auto"/>
      </w:divBdr>
    </w:div>
    <w:div w:id="888108043">
      <w:marLeft w:val="0"/>
      <w:marRight w:val="0"/>
      <w:marTop w:val="0"/>
      <w:marBottom w:val="0"/>
      <w:divBdr>
        <w:top w:val="none" w:sz="0" w:space="0" w:color="auto"/>
        <w:left w:val="none" w:sz="0" w:space="0" w:color="auto"/>
        <w:bottom w:val="none" w:sz="0" w:space="0" w:color="auto"/>
        <w:right w:val="none" w:sz="0" w:space="0" w:color="auto"/>
      </w:divBdr>
    </w:div>
    <w:div w:id="888108044">
      <w:marLeft w:val="0"/>
      <w:marRight w:val="0"/>
      <w:marTop w:val="0"/>
      <w:marBottom w:val="0"/>
      <w:divBdr>
        <w:top w:val="none" w:sz="0" w:space="0" w:color="auto"/>
        <w:left w:val="none" w:sz="0" w:space="0" w:color="auto"/>
        <w:bottom w:val="none" w:sz="0" w:space="0" w:color="auto"/>
        <w:right w:val="none" w:sz="0" w:space="0" w:color="auto"/>
      </w:divBdr>
      <w:divsChild>
        <w:div w:id="888108050">
          <w:marLeft w:val="0"/>
          <w:marRight w:val="0"/>
          <w:marTop w:val="0"/>
          <w:marBottom w:val="0"/>
          <w:divBdr>
            <w:top w:val="none" w:sz="0" w:space="0" w:color="auto"/>
            <w:left w:val="none" w:sz="0" w:space="0" w:color="auto"/>
            <w:bottom w:val="none" w:sz="0" w:space="0" w:color="auto"/>
            <w:right w:val="none" w:sz="0" w:space="0" w:color="auto"/>
          </w:divBdr>
        </w:div>
      </w:divsChild>
    </w:div>
    <w:div w:id="888108045">
      <w:marLeft w:val="0"/>
      <w:marRight w:val="0"/>
      <w:marTop w:val="0"/>
      <w:marBottom w:val="0"/>
      <w:divBdr>
        <w:top w:val="none" w:sz="0" w:space="0" w:color="auto"/>
        <w:left w:val="none" w:sz="0" w:space="0" w:color="auto"/>
        <w:bottom w:val="none" w:sz="0" w:space="0" w:color="auto"/>
        <w:right w:val="none" w:sz="0" w:space="0" w:color="auto"/>
      </w:divBdr>
    </w:div>
    <w:div w:id="888108046">
      <w:marLeft w:val="0"/>
      <w:marRight w:val="0"/>
      <w:marTop w:val="0"/>
      <w:marBottom w:val="0"/>
      <w:divBdr>
        <w:top w:val="none" w:sz="0" w:space="0" w:color="auto"/>
        <w:left w:val="none" w:sz="0" w:space="0" w:color="auto"/>
        <w:bottom w:val="none" w:sz="0" w:space="0" w:color="auto"/>
        <w:right w:val="none" w:sz="0" w:space="0" w:color="auto"/>
      </w:divBdr>
    </w:div>
    <w:div w:id="888108047">
      <w:marLeft w:val="0"/>
      <w:marRight w:val="0"/>
      <w:marTop w:val="0"/>
      <w:marBottom w:val="0"/>
      <w:divBdr>
        <w:top w:val="none" w:sz="0" w:space="0" w:color="auto"/>
        <w:left w:val="none" w:sz="0" w:space="0" w:color="auto"/>
        <w:bottom w:val="none" w:sz="0" w:space="0" w:color="auto"/>
        <w:right w:val="none" w:sz="0" w:space="0" w:color="auto"/>
      </w:divBdr>
    </w:div>
    <w:div w:id="888108048">
      <w:marLeft w:val="0"/>
      <w:marRight w:val="0"/>
      <w:marTop w:val="0"/>
      <w:marBottom w:val="0"/>
      <w:divBdr>
        <w:top w:val="none" w:sz="0" w:space="0" w:color="auto"/>
        <w:left w:val="none" w:sz="0" w:space="0" w:color="auto"/>
        <w:bottom w:val="none" w:sz="0" w:space="0" w:color="auto"/>
        <w:right w:val="none" w:sz="0" w:space="0" w:color="auto"/>
      </w:divBdr>
    </w:div>
    <w:div w:id="888108049">
      <w:marLeft w:val="0"/>
      <w:marRight w:val="0"/>
      <w:marTop w:val="0"/>
      <w:marBottom w:val="0"/>
      <w:divBdr>
        <w:top w:val="none" w:sz="0" w:space="0" w:color="auto"/>
        <w:left w:val="none" w:sz="0" w:space="0" w:color="auto"/>
        <w:bottom w:val="none" w:sz="0" w:space="0" w:color="auto"/>
        <w:right w:val="none" w:sz="0" w:space="0" w:color="auto"/>
      </w:divBdr>
    </w:div>
    <w:div w:id="888108051">
      <w:marLeft w:val="0"/>
      <w:marRight w:val="0"/>
      <w:marTop w:val="0"/>
      <w:marBottom w:val="0"/>
      <w:divBdr>
        <w:top w:val="none" w:sz="0" w:space="0" w:color="auto"/>
        <w:left w:val="none" w:sz="0" w:space="0" w:color="auto"/>
        <w:bottom w:val="none" w:sz="0" w:space="0" w:color="auto"/>
        <w:right w:val="none" w:sz="0" w:space="0" w:color="auto"/>
      </w:divBdr>
    </w:div>
    <w:div w:id="888108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2318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Wira</dc:creator>
  <cp:lastModifiedBy>Judyta Nowak</cp:lastModifiedBy>
  <cp:revision>2</cp:revision>
  <dcterms:created xsi:type="dcterms:W3CDTF">2023-10-23T09:25:00Z</dcterms:created>
  <dcterms:modified xsi:type="dcterms:W3CDTF">2023-10-23T09:25:00Z</dcterms:modified>
</cp:coreProperties>
</file>