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35DF6B3E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3A9D2B8D" w:rsidR="004501ED" w:rsidRPr="000C7817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Język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</w:t>
      </w:r>
      <w:proofErr w:type="spellStart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obcy</w:t>
      </w:r>
      <w:proofErr w:type="spellEnd"/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 xml:space="preserve"> (B2</w:t>
      </w:r>
      <w:r w:rsidR="00CC58B1">
        <w:rPr>
          <w:rFonts w:asciiTheme="minorHAnsi" w:hAnsiTheme="minorHAnsi" w:cstheme="minorHAnsi"/>
          <w:b/>
          <w:color w:val="auto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color w:val="auto"/>
          <w:lang w:val="en-US"/>
        </w:rPr>
        <w:t>)</w:t>
      </w:r>
    </w:p>
    <w:p w14:paraId="274BA5FF" w14:textId="3A9C85FB" w:rsidR="004838B3" w:rsidRPr="000C7817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r w:rsidR="00075210" w:rsidRPr="000C7817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Foreign language 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(B2</w:t>
      </w:r>
      <w:r w:rsidR="00CC58B1">
        <w:rPr>
          <w:rFonts w:asciiTheme="minorHAnsi" w:hAnsiTheme="minorHAnsi" w:cstheme="minorHAnsi"/>
          <w:b/>
          <w:i w:val="0"/>
          <w:lang w:val="en-US"/>
        </w:rPr>
        <w:t>+</w:t>
      </w:r>
      <w:r w:rsidR="00075210" w:rsidRPr="000C7817">
        <w:rPr>
          <w:rFonts w:asciiTheme="minorHAnsi" w:hAnsiTheme="minorHAnsi" w:cstheme="minorHAnsi"/>
          <w:b/>
          <w:i w:val="0"/>
          <w:lang w:val="en-US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2D031168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>Pedagogika specjalna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8F6DF21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Studia </w:t>
            </w: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stacjonarne/niestacjonarne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E03C634" w:rsidR="00AB3480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Studia jednolite magisterskie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859016B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Praktyczny/Ogólnouczelniany</w:t>
            </w:r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2EC9DED2" w:rsidR="000746C5" w:rsidRPr="00DF3E7E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F3E7E">
              <w:rPr>
                <w:rFonts w:asciiTheme="minorHAnsi" w:hAnsiTheme="minorHAnsi" w:cstheme="minorHAnsi"/>
                <w:sz w:val="21"/>
                <w:szCs w:val="21"/>
              </w:rPr>
              <w:t>mgr Anna Słońska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F3E7E" w:rsidRDefault="00670517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DF3E7E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96C6218" w:rsidR="000746C5" w:rsidRPr="000C7817" w:rsidRDefault="00075210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Angielski/Niemiecki/Rosyjski</w:t>
            </w:r>
          </w:p>
        </w:tc>
      </w:tr>
      <w:tr w:rsidR="00341AC4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0C7817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4D03803" w:rsidR="000746C5" w:rsidRPr="00375832" w:rsidRDefault="00003455" w:rsidP="00C7684C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75832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Znajomość języka obcego na poziomie B1 zgodnie </w:t>
            </w:r>
            <w:r w:rsidR="00320B89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ze </w:t>
            </w:r>
            <w:r w:rsidRPr="00375832">
              <w:rPr>
                <w:rFonts w:ascii="Calibri" w:hAnsi="Calibri" w:cs="Calibri"/>
                <w:sz w:val="21"/>
                <w:szCs w:val="21"/>
              </w:rPr>
              <w:t xml:space="preserve">standardami </w:t>
            </w:r>
            <w:r w:rsidRPr="00375832">
              <w:rPr>
                <w:rStyle w:val="Brak"/>
                <w:rFonts w:ascii="Calibri" w:hAnsi="Calibri" w:cs="Calibri"/>
                <w:sz w:val="21"/>
                <w:szCs w:val="21"/>
              </w:rPr>
              <w:t>Europejskiego Systemu Opisu Kształcenia Językowego (ESOKJ)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3CB4F18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F1D5738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nauki.  Egzamin na poziomie B2+ po zakończeniu kursu językowego.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4229F0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25A985B" w14:textId="77777777" w:rsidR="004229F0" w:rsidRPr="004229F0" w:rsidRDefault="004229F0" w:rsidP="004229F0">
            <w:pPr>
              <w:ind w:left="108"/>
              <w:rPr>
                <w:rFonts w:asciiTheme="minorHAnsi" w:hAnsiTheme="minorHAnsi" w:cstheme="minorHAnsi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 Publikacje z zakresu języka specjalistycznego i akademickiego, materiały autorskie z różnych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źr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deł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. </w:t>
            </w:r>
          </w:p>
          <w:p w14:paraId="21539079" w14:textId="4893BF2A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2.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da-DK"/>
              </w:rPr>
              <w:t xml:space="preserve"> Og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lnodostępne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 podręczniki dla poziomu B2 wg ESOKJ.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7456B6D4" w14:textId="57A40E7B" w:rsidR="004229F0" w:rsidRPr="004229F0" w:rsidRDefault="004229F0" w:rsidP="004229F0">
            <w:pPr>
              <w:pStyle w:val="TableParagraph"/>
              <w:spacing w:line="276" w:lineRule="auto"/>
              <w:ind w:left="108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 xml:space="preserve">1.Teksty popularnonaukowe z dziedziny studiowanego kierunku </w:t>
            </w:r>
            <w:proofErr w:type="spellStart"/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studi</w:t>
            </w:r>
            <w:proofErr w:type="spellEnd"/>
            <w:r w:rsidRPr="004229F0">
              <w:rPr>
                <w:rFonts w:asciiTheme="minorHAnsi" w:eastAsia="Cambria" w:hAnsiTheme="minorHAnsi" w:cstheme="minorHAnsi"/>
                <w:sz w:val="21"/>
                <w:szCs w:val="21"/>
                <w:lang w:val="es-ES_tradnl"/>
              </w:rPr>
              <w:t>ó</w:t>
            </w:r>
            <w:r w:rsidRPr="004229F0">
              <w:rPr>
                <w:rFonts w:asciiTheme="minorHAnsi" w:eastAsia="Cambria" w:hAnsiTheme="minorHAnsi" w:cstheme="minorHAnsi"/>
                <w:sz w:val="21"/>
                <w:szCs w:val="21"/>
              </w:rPr>
              <w:t>w, materiały autorskie oraz słowniki obcojęzyczne.</w:t>
            </w: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D848290" w:rsidR="003E0703" w:rsidRPr="004229F0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46F8A03F" w:rsidR="003E0703" w:rsidRPr="004229F0" w:rsidRDefault="003E0703" w:rsidP="00FD0E4A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Wprowadzanie i poszerzanie terminologii właściwej dla studiowanego kierunku studiów oraz utrwalanie wiedzy w zakresie struktur leksykalno-gramatycznych</w:t>
      </w:r>
    </w:p>
    <w:p w14:paraId="471E5D6B" w14:textId="48718B45" w:rsidR="003E0703" w:rsidRPr="004229F0" w:rsidRDefault="003E0703" w:rsidP="00FD0E4A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Doskonalenie i rozwijanie wszystkich sprawności językowych</w:t>
      </w:r>
    </w:p>
    <w:p w14:paraId="250F2B86" w14:textId="3DD5A6EC" w:rsidR="003E0703" w:rsidRPr="004229F0" w:rsidRDefault="00075210" w:rsidP="00FD0E4A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4229F0"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Kształtowanie kompetencji językowych dla potrzeb zawodowych w tym korzystanie z literatury fachowej</w:t>
      </w:r>
    </w:p>
    <w:p w14:paraId="4EA0A9DD" w14:textId="77D191DC" w:rsidR="004229F0" w:rsidRPr="004229F0" w:rsidRDefault="004229F0" w:rsidP="00FD0E4A">
      <w:pPr>
        <w:pStyle w:val="TableParagraph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C4</w:t>
      </w:r>
      <w:r w:rsidR="000E39E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4229F0">
        <w:rPr>
          <w:rFonts w:asciiTheme="minorHAnsi" w:hAnsiTheme="minorHAnsi" w:cstheme="minorHAnsi"/>
          <w:bCs/>
          <w:sz w:val="24"/>
          <w:szCs w:val="24"/>
          <w:u w:color="000000"/>
          <w:bdr w:val="nil"/>
        </w:rPr>
        <w:t>R</w:t>
      </w: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ozwijanie umiejętności krytycznego oceniania odbieranych treści</w:t>
      </w:r>
    </w:p>
    <w:p w14:paraId="394B9EBA" w14:textId="5D1332C2" w:rsidR="006D764F" w:rsidRPr="004229F0" w:rsidRDefault="003E0703" w:rsidP="00E42ED5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48FECE76" w14:textId="77777777" w:rsidR="004229F0" w:rsidRPr="004229F0" w:rsidRDefault="004229F0" w:rsidP="00FD0E4A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Słownictwo specjalistyczne związane z kierunkiem studiów</w:t>
      </w:r>
    </w:p>
    <w:p w14:paraId="72435710" w14:textId="77777777" w:rsidR="004229F0" w:rsidRPr="004229F0" w:rsidRDefault="004229F0" w:rsidP="00FD0E4A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Uniwersytet, przedmiot studiów, rodzaje studiów, znaczenie wykształcenia</w:t>
      </w:r>
    </w:p>
    <w:p w14:paraId="1C6FE49F" w14:textId="77777777" w:rsidR="004229F0" w:rsidRPr="004229F0" w:rsidRDefault="004229F0" w:rsidP="00FD0E4A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Prezentacje artykułów i zagadnień właściwych dla studiowanego kierunku</w:t>
      </w:r>
    </w:p>
    <w:p w14:paraId="0BA25925" w14:textId="77777777" w:rsidR="004229F0" w:rsidRPr="004229F0" w:rsidRDefault="004229F0" w:rsidP="00FD0E4A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lastRenderedPageBreak/>
        <w:t>Elementy tłumaczenia</w:t>
      </w:r>
    </w:p>
    <w:p w14:paraId="44E01C57" w14:textId="5EB947AD" w:rsidR="003C0D77" w:rsidRPr="00672826" w:rsidRDefault="004229F0" w:rsidP="00FD0E4A">
      <w:pPr>
        <w:widowControl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924" w:hanging="35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 xml:space="preserve">Pozostałe treści obejmują zjawiska społeczne oraz znane problemy współczesnego świata  </w:t>
      </w:r>
    </w:p>
    <w:p w14:paraId="39127B4D" w14:textId="64AC0CBF" w:rsidR="006D764F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1F3E1A98" w14:textId="77777777" w:rsidR="004229F0" w:rsidRPr="004229F0" w:rsidRDefault="004229F0" w:rsidP="004229F0">
      <w:pPr>
        <w:pBdr>
          <w:top w:val="nil"/>
          <w:left w:val="nil"/>
          <w:bottom w:val="nil"/>
          <w:right w:val="nil"/>
          <w:between w:val="nil"/>
          <w:bar w:val="nil"/>
        </w:pBdr>
        <w:ind w:left="567"/>
        <w:jc w:val="both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r w:rsidRPr="004229F0">
        <w:rPr>
          <w:rFonts w:asciiTheme="minorHAnsi" w:hAnsiTheme="minorHAnsi" w:cstheme="minorHAnsi"/>
          <w:sz w:val="24"/>
          <w:szCs w:val="24"/>
          <w:u w:color="000000"/>
          <w:bdr w:val="nil"/>
        </w:rPr>
        <w:t>Powtórzenie i ugruntowanie najważniejszych zagadnień gramatycznych (praktycznie i specjalistycznie uwarunkowanych)</w:t>
      </w:r>
    </w:p>
    <w:p w14:paraId="37BB5753" w14:textId="55D55187" w:rsidR="00053608" w:rsidRPr="004229F0" w:rsidRDefault="003C0D77" w:rsidP="00AF626B">
      <w:pPr>
        <w:pStyle w:val="TableParagraph"/>
        <w:spacing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4229F0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</w:t>
      </w:r>
      <w:r w:rsidRPr="004229F0">
        <w:rPr>
          <w:rStyle w:val="Brak"/>
          <w:rFonts w:asciiTheme="minorHAnsi" w:hAnsiTheme="minorHAnsi" w:cstheme="minorHAnsi"/>
          <w:b/>
          <w:bCs/>
          <w:iCs/>
          <w:sz w:val="24"/>
          <w:szCs w:val="24"/>
        </w:rPr>
        <w:t>:</w:t>
      </w:r>
    </w:p>
    <w:p w14:paraId="5288FDB7" w14:textId="5B1C2B6B" w:rsidR="004229F0" w:rsidRPr="008D6ADF" w:rsidRDefault="008D6ADF" w:rsidP="00F8709E">
      <w:pPr>
        <w:pStyle w:val="TableParagraph"/>
        <w:spacing w:line="276" w:lineRule="auto"/>
        <w:ind w:left="567"/>
        <w:rPr>
          <w:rFonts w:asciiTheme="minorHAnsi" w:hAnsiTheme="minorHAnsi" w:cstheme="minorHAnsi"/>
          <w:sz w:val="24"/>
          <w:szCs w:val="24"/>
          <w:u w:color="000000"/>
          <w:bdr w:val="nil"/>
        </w:rPr>
      </w:pPr>
      <w:bookmarkStart w:id="1" w:name="_Hlk224201496"/>
      <w:r w:rsidRPr="008D6ADF">
        <w:rPr>
          <w:rFonts w:asciiTheme="minorHAnsi" w:hAnsiTheme="minorHAnsi" w:cstheme="minorHAnsi"/>
          <w:sz w:val="24"/>
          <w:szCs w:val="24"/>
        </w:rPr>
        <w:t>Pozwalające studentom na płynne porozumiewanie się w języku obcym, branie czynnego udziału</w:t>
      </w:r>
      <w:r w:rsidRPr="008D6ADF">
        <w:rPr>
          <w:rFonts w:asciiTheme="minorHAnsi" w:hAnsiTheme="minorHAnsi" w:cstheme="minorHAnsi"/>
          <w:sz w:val="24"/>
          <w:szCs w:val="24"/>
        </w:rPr>
        <w:br/>
        <w:t>w dyskusjach, wyrażanie swoich opinii, sugestii, argumentowanie, udzielanie porad i instrukcji, streszczenia publikacji specjalistycznych właściwych dla studiowanego kierunku, dokonywanie prezentacji</w:t>
      </w:r>
      <w:bookmarkEnd w:id="1"/>
      <w:r w:rsidR="004229F0" w:rsidRPr="008D6ADF">
        <w:rPr>
          <w:rFonts w:asciiTheme="minorHAnsi" w:hAnsiTheme="minorHAnsi" w:cstheme="minorHAnsi"/>
          <w:sz w:val="24"/>
          <w:szCs w:val="24"/>
          <w:u w:color="000000"/>
          <w:bdr w:val="nil"/>
        </w:rPr>
        <w:t>.</w:t>
      </w:r>
    </w:p>
    <w:p w14:paraId="0C4C7119" w14:textId="77777777" w:rsidR="00DC5D8D" w:rsidRPr="00341AC4" w:rsidRDefault="00DC5D8D" w:rsidP="00DC5D8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3D94580E" w:rsidR="006E60C3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ma wiedzę w zakresie języka ogólnego oraz zna terminologię specjalistyczną z zakresu  kierunku studiów na poziomie B2+</w:t>
            </w:r>
          </w:p>
        </w:tc>
        <w:tc>
          <w:tcPr>
            <w:tcW w:w="1773" w:type="dxa"/>
          </w:tcPr>
          <w:p w14:paraId="1881EAEC" w14:textId="44C3B636" w:rsidR="006E60C3" w:rsidRPr="000C7817" w:rsidRDefault="00E42ED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4229F0" w:rsidRPr="000C7817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659EBEA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posiada umiejętność przygotowania prac pisemnych, streszcza pisemnie informacje zawarte w tekście specjalistycznym na poziomie B2+</w:t>
            </w:r>
          </w:p>
        </w:tc>
        <w:tc>
          <w:tcPr>
            <w:tcW w:w="1773" w:type="dxa"/>
          </w:tcPr>
          <w:p w14:paraId="69BAD1D6" w14:textId="233202F2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3E4CD16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potrafi wyrazić swoje stanowisko w sprawach będących przedmiotem dyskusji o tematyce związanej z dyscypliną studiów, uzasadnić je; dokonuje prezentacji na tematy kierunkowe na poziomie B2+</w:t>
            </w:r>
          </w:p>
        </w:tc>
        <w:tc>
          <w:tcPr>
            <w:tcW w:w="1773" w:type="dxa"/>
          </w:tcPr>
          <w:p w14:paraId="3E869DC6" w14:textId="50A7C2C6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  <w:tr w:rsidR="004229F0" w:rsidRPr="000C7817" w14:paraId="4FE3B984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4229F0" w:rsidRPr="000C7817" w:rsidRDefault="004229F0" w:rsidP="004229F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2620D3D4" w:rsidR="004229F0" w:rsidRPr="001047F3" w:rsidRDefault="004229F0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rozumie sens zróżnicowanych komunikatów dotyczących studiowanej dyscypliny naukowej na poziomie B2+</w:t>
            </w:r>
          </w:p>
        </w:tc>
        <w:tc>
          <w:tcPr>
            <w:tcW w:w="1773" w:type="dxa"/>
          </w:tcPr>
          <w:p w14:paraId="65D5A339" w14:textId="4EE7FCFF" w:rsidR="004229F0" w:rsidRPr="000C7817" w:rsidRDefault="004229F0" w:rsidP="004229F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0C7817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AB1C5F2" w:rsidR="00A713B4" w:rsidRPr="001047F3" w:rsidRDefault="0084301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047F3">
              <w:rPr>
                <w:rStyle w:val="Brak"/>
                <w:rFonts w:asciiTheme="minorHAnsi" w:hAnsiTheme="minorHAnsi" w:cstheme="minorHAnsi"/>
                <w:sz w:val="21"/>
                <w:szCs w:val="21"/>
              </w:rPr>
              <w:t xml:space="preserve">potrafi krytycznie ocenić </w:t>
            </w:r>
            <w:r w:rsidR="00661EDE" w:rsidRPr="00661EDE">
              <w:rPr>
                <w:rFonts w:asciiTheme="minorHAnsi" w:hAnsiTheme="minorHAnsi" w:cstheme="minorHAnsi"/>
                <w:sz w:val="21"/>
                <w:szCs w:val="21"/>
                <w:bdr w:val="none" w:sz="0" w:space="0" w:color="auto" w:frame="1"/>
              </w:rPr>
              <w:t>odbierane treści</w:t>
            </w:r>
          </w:p>
        </w:tc>
        <w:tc>
          <w:tcPr>
            <w:tcW w:w="1773" w:type="dxa"/>
          </w:tcPr>
          <w:p w14:paraId="3E07749A" w14:textId="0CFBA58D" w:rsidR="00A713B4" w:rsidRPr="000C7817" w:rsidRDefault="0084301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..........</w:t>
            </w:r>
          </w:p>
        </w:tc>
      </w:tr>
    </w:tbl>
    <w:p w14:paraId="1C259416" w14:textId="227F24BB" w:rsidR="00436303" w:rsidRPr="000C7817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79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997"/>
        <w:gridCol w:w="1972"/>
      </w:tblGrid>
      <w:tr w:rsidR="00A2623F" w:rsidRPr="000C7817" w14:paraId="0519EDA3" w14:textId="77777777" w:rsidTr="00670517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A2623F" w:rsidRPr="000C7817" w:rsidRDefault="00A2623F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1275BBF" w14:textId="2E56B3DA" w:rsidR="00301718" w:rsidRPr="000C7817" w:rsidRDefault="00A2623F" w:rsidP="00301718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  <w:r w:rsidR="00301718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ustny</w:t>
            </w:r>
          </w:p>
        </w:tc>
        <w:tc>
          <w:tcPr>
            <w:tcW w:w="1997" w:type="dxa"/>
            <w:shd w:val="clear" w:color="auto" w:fill="FFFFFF" w:themeFill="background1"/>
            <w:vAlign w:val="center"/>
          </w:tcPr>
          <w:p w14:paraId="6DF79303" w14:textId="0847D42C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972" w:type="dxa"/>
            <w:shd w:val="clear" w:color="auto" w:fill="FFFFFF" w:themeFill="background1"/>
            <w:vAlign w:val="center"/>
          </w:tcPr>
          <w:p w14:paraId="393111AC" w14:textId="46A35800" w:rsidR="00A2623F" w:rsidRPr="000C7817" w:rsidRDefault="00A2623F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792" w:type="dxa"/>
        <w:jc w:val="center"/>
        <w:tblLook w:val="04A0" w:firstRow="1" w:lastRow="0" w:firstColumn="1" w:lastColumn="0" w:noHBand="0" w:noVBand="1"/>
      </w:tblPr>
      <w:tblGrid>
        <w:gridCol w:w="1838"/>
        <w:gridCol w:w="1985"/>
        <w:gridCol w:w="1989"/>
        <w:gridCol w:w="1980"/>
      </w:tblGrid>
      <w:tr w:rsidR="00A2623F" w:rsidRPr="000C7817" w14:paraId="6A3E527E" w14:textId="77777777" w:rsidTr="00670517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A2623F" w:rsidRPr="000C7817" w:rsidRDefault="00A2623F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2623F" w:rsidRPr="000C7817" w:rsidRDefault="00A2623F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8917798" w14:textId="70458662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989" w:type="dxa"/>
            <w:shd w:val="clear" w:color="auto" w:fill="FFFFFF" w:themeFill="background1"/>
            <w:vAlign w:val="center"/>
          </w:tcPr>
          <w:p w14:paraId="6AD23EFF" w14:textId="67F7495D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980" w:type="dxa"/>
            <w:shd w:val="clear" w:color="auto" w:fill="FFFFFF" w:themeFill="background1"/>
            <w:vAlign w:val="center"/>
          </w:tcPr>
          <w:p w14:paraId="25BDB4AC" w14:textId="1E250614" w:rsidR="00A2623F" w:rsidRPr="000C7817" w:rsidRDefault="000113CF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A2623F" w:rsidRPr="000C7817" w14:paraId="3BDEFA32" w14:textId="77777777" w:rsidTr="00670517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A2623F" w:rsidRPr="000C7817" w:rsidRDefault="00A2623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5" w:type="dxa"/>
            <w:shd w:val="clear" w:color="auto" w:fill="FFFFFF" w:themeFill="background1"/>
          </w:tcPr>
          <w:p w14:paraId="109DD381" w14:textId="1C01DEC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9" w:type="dxa"/>
            <w:shd w:val="clear" w:color="auto" w:fill="FFFFFF" w:themeFill="background1"/>
          </w:tcPr>
          <w:p w14:paraId="2EEE8818" w14:textId="716E5332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0" w:type="dxa"/>
            <w:shd w:val="clear" w:color="auto" w:fill="FFFFFF" w:themeFill="background1"/>
          </w:tcPr>
          <w:p w14:paraId="38E45264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E54D9F" w14:textId="77777777" w:rsidTr="00670517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5" w:type="dxa"/>
            <w:shd w:val="clear" w:color="auto" w:fill="FFFFFF" w:themeFill="background1"/>
          </w:tcPr>
          <w:p w14:paraId="798FB300" w14:textId="0ECB8295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9" w:type="dxa"/>
            <w:shd w:val="clear" w:color="auto" w:fill="FFFFFF" w:themeFill="background1"/>
          </w:tcPr>
          <w:p w14:paraId="64BAC31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3928AF53" w14:textId="69CB1884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46ACCB6F" w14:textId="77777777" w:rsidTr="00670517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5" w:type="dxa"/>
            <w:shd w:val="clear" w:color="auto" w:fill="FFFFFF" w:themeFill="background1"/>
          </w:tcPr>
          <w:p w14:paraId="4F378393" w14:textId="52BE8F2B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9" w:type="dxa"/>
            <w:shd w:val="clear" w:color="auto" w:fill="FFFFFF" w:themeFill="background1"/>
          </w:tcPr>
          <w:p w14:paraId="090C9D48" w14:textId="1DA581B9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0" w:type="dxa"/>
            <w:shd w:val="clear" w:color="auto" w:fill="FFFFFF" w:themeFill="background1"/>
          </w:tcPr>
          <w:p w14:paraId="3496F449" w14:textId="2F786AA7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A2623F" w:rsidRPr="000C7817" w14:paraId="4C5B236F" w14:textId="77777777" w:rsidTr="00670517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5" w:type="dxa"/>
            <w:shd w:val="clear" w:color="auto" w:fill="FFFFFF" w:themeFill="background1"/>
          </w:tcPr>
          <w:p w14:paraId="40F2B25A" w14:textId="73873B16" w:rsidR="00A2623F" w:rsidRPr="000C7817" w:rsidRDefault="004229F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9" w:type="dxa"/>
            <w:shd w:val="clear" w:color="auto" w:fill="FFFFFF" w:themeFill="background1"/>
          </w:tcPr>
          <w:p w14:paraId="00289D79" w14:textId="2F7103A4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0" w:type="dxa"/>
            <w:shd w:val="clear" w:color="auto" w:fill="FFFFFF" w:themeFill="background1"/>
          </w:tcPr>
          <w:p w14:paraId="56C21BC1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2623F" w:rsidRPr="000C7817" w14:paraId="1B1A9720" w14:textId="77777777" w:rsidTr="00670517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A2623F" w:rsidRPr="000C7817" w:rsidRDefault="000113CF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5" w:type="dxa"/>
            <w:shd w:val="clear" w:color="auto" w:fill="FFFFFF" w:themeFill="background1"/>
          </w:tcPr>
          <w:p w14:paraId="3180B077" w14:textId="085C5E70" w:rsidR="00A2623F" w:rsidRPr="000C7817" w:rsidRDefault="000113C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989" w:type="dxa"/>
            <w:shd w:val="clear" w:color="auto" w:fill="FFFFFF" w:themeFill="background1"/>
          </w:tcPr>
          <w:p w14:paraId="6D371DC1" w14:textId="25F2AC5C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D23F22F" w14:textId="77777777" w:rsidR="00A2623F" w:rsidRPr="000C7817" w:rsidRDefault="00A2623F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692F7E3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0C7817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  <w:bookmarkStart w:id="2" w:name="_GoBack"/>
      <w:bookmarkEnd w:id="2"/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7BB2CE59" w14:textId="0B752828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0ABEF40A" w14:textId="15A3208C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322E0F7B" w14:textId="77777777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53F8F086" w14:textId="6B21650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>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5EA09660" w14:textId="017D33FE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378449C" w14:textId="30715469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>: poprawnie wykonanych zadań egzaminacyjnych, weryfikujących efekty uczenia się przewidziane programem</w:t>
            </w:r>
            <w:r w:rsidR="00D802B0"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131FA17D" w14:textId="1BA89B97" w:rsidR="009320B1" w:rsidRPr="000C7817" w:rsidRDefault="009320B1" w:rsidP="009320B1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55C053F" w14:textId="3F82E9B7" w:rsidR="00913ECD" w:rsidRPr="000C7817" w:rsidRDefault="009320B1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12356EC4" w14:textId="50D6D8BA" w:rsidR="00791CC6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  <w:p w14:paraId="31B6F56F" w14:textId="26E71DF6" w:rsidR="00913ECD" w:rsidRPr="000C7817" w:rsidRDefault="00791CC6" w:rsidP="00791CC6">
            <w:pPr>
              <w:pStyle w:val="Akapitzlist"/>
              <w:widowControl/>
              <w:numPr>
                <w:ilvl w:val="0"/>
                <w:numId w:val="41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sz w:val="21"/>
                <w:szCs w:val="21"/>
              </w:rPr>
              <w:t>ocena z egzaminu końcowego: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poprawnie wykonanych zadań egzaminacyjnych, weryfikujących efekty uczenia się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: 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Obciążenie studenta</w:t>
            </w:r>
            <w:r w:rsidR="000706A4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: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s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tudia</w:t>
            </w:r>
            <w:r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 xml:space="preserve"> </w:t>
            </w:r>
            <w:r w:rsidR="00896E3C" w:rsidRPr="0027282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  <w:t>niestacjonarne</w:t>
            </w:r>
          </w:p>
        </w:tc>
      </w:tr>
      <w:tr w:rsidR="00C7418E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9AE456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180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6720B8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120</w:t>
            </w:r>
          </w:p>
        </w:tc>
      </w:tr>
      <w:tr w:rsidR="00C7418E" w:rsidRPr="000C7817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205F31B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6C69BAC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180</w:t>
            </w:r>
          </w:p>
        </w:tc>
        <w:tc>
          <w:tcPr>
            <w:tcW w:w="2173" w:type="dxa"/>
            <w:vAlign w:val="center"/>
          </w:tcPr>
          <w:p w14:paraId="2B963816" w14:textId="675EB4A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120</w:t>
            </w:r>
          </w:p>
        </w:tc>
      </w:tr>
      <w:tr w:rsidR="00C7418E" w:rsidRPr="000C7817" w14:paraId="2E54A024" w14:textId="77777777" w:rsidTr="00CC58B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4471B19A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</w:rPr>
              <w:t>145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51E9D075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lang w:eastAsia="en-US"/>
              </w:rPr>
              <w:t>205</w:t>
            </w:r>
          </w:p>
        </w:tc>
      </w:tr>
      <w:tr w:rsidR="00C7418E" w:rsidRPr="000C7817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432FB6DC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D7832"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4E500457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115</w:t>
            </w:r>
          </w:p>
        </w:tc>
        <w:tc>
          <w:tcPr>
            <w:tcW w:w="2173" w:type="dxa"/>
            <w:vAlign w:val="center"/>
          </w:tcPr>
          <w:p w14:paraId="1C9A4DE0" w14:textId="1971AD83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175</w:t>
            </w:r>
          </w:p>
        </w:tc>
      </w:tr>
      <w:tr w:rsidR="00C7418E" w:rsidRPr="000C7817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DDA1DDA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 i egzaminu</w:t>
            </w:r>
          </w:p>
        </w:tc>
        <w:tc>
          <w:tcPr>
            <w:tcW w:w="2172" w:type="dxa"/>
            <w:vAlign w:val="center"/>
          </w:tcPr>
          <w:p w14:paraId="1A4A6AF0" w14:textId="54F079C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3C29B690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sz w:val="21"/>
                <w:szCs w:val="21"/>
                <w:highlight w:val="yellow"/>
                <w:lang w:eastAsia="en-US"/>
              </w:rPr>
              <w:t>30</w:t>
            </w:r>
          </w:p>
        </w:tc>
      </w:tr>
      <w:tr w:rsidR="00C7418E" w:rsidRPr="000C7817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BBA8B98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325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66DD5AC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325</w:t>
            </w:r>
          </w:p>
        </w:tc>
      </w:tr>
      <w:tr w:rsidR="00C7418E" w:rsidRPr="000C7817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C7418E" w:rsidRPr="000C7817" w:rsidRDefault="00C7418E" w:rsidP="00C7418E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001A1DDF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u w:color="000000"/>
                <w:bdr w:val="nil"/>
              </w:rPr>
              <w:t>13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49799B6" w:rsidR="00C7418E" w:rsidRPr="00272827" w:rsidRDefault="00C7418E" w:rsidP="00C7418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272827">
              <w:rPr>
                <w:rFonts w:asciiTheme="minorHAnsi" w:hAnsiTheme="minorHAnsi" w:cstheme="minorHAnsi"/>
                <w:b/>
                <w:sz w:val="21"/>
                <w:szCs w:val="21"/>
                <w:highlight w:val="yellow"/>
                <w:bdr w:val="none" w:sz="0" w:space="0" w:color="auto" w:frame="1"/>
                <w:lang w:eastAsia="en-US"/>
              </w:rPr>
              <w:t>13</w:t>
            </w:r>
          </w:p>
        </w:tc>
      </w:tr>
    </w:tbl>
    <w:p w14:paraId="401F93C3" w14:textId="6F12252E" w:rsidR="00896E3C" w:rsidRPr="000C7817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0C7817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9791A8E"/>
    <w:multiLevelType w:val="hybridMultilevel"/>
    <w:tmpl w:val="9DF8DC42"/>
    <w:lvl w:ilvl="0" w:tplc="041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B52BB8"/>
    <w:multiLevelType w:val="hybridMultilevel"/>
    <w:tmpl w:val="DE807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410A9"/>
    <w:multiLevelType w:val="multilevel"/>
    <w:tmpl w:val="9BC0BDA4"/>
    <w:lvl w:ilvl="0">
      <w:start w:val="1"/>
      <w:numFmt w:val="decimal"/>
      <w:lvlText w:val="%1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360" w:firstLine="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1068"/>
        </w:tabs>
        <w:ind w:left="720" w:firstLine="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."/>
      <w:lvlJc w:val="left"/>
      <w:pPr>
        <w:ind w:left="10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7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1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2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4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8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F3A75"/>
    <w:multiLevelType w:val="hybridMultilevel"/>
    <w:tmpl w:val="9706277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5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7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8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0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7"/>
  </w:num>
  <w:num w:numId="2">
    <w:abstractNumId w:val="6"/>
  </w:num>
  <w:num w:numId="3">
    <w:abstractNumId w:val="21"/>
  </w:num>
  <w:num w:numId="4">
    <w:abstractNumId w:val="38"/>
  </w:num>
  <w:num w:numId="5">
    <w:abstractNumId w:val="3"/>
  </w:num>
  <w:num w:numId="6">
    <w:abstractNumId w:val="36"/>
  </w:num>
  <w:num w:numId="7">
    <w:abstractNumId w:val="12"/>
  </w:num>
  <w:num w:numId="8">
    <w:abstractNumId w:val="20"/>
  </w:num>
  <w:num w:numId="9">
    <w:abstractNumId w:val="8"/>
  </w:num>
  <w:num w:numId="10">
    <w:abstractNumId w:val="27"/>
  </w:num>
  <w:num w:numId="11">
    <w:abstractNumId w:val="28"/>
  </w:num>
  <w:num w:numId="12">
    <w:abstractNumId w:val="35"/>
  </w:num>
  <w:num w:numId="13">
    <w:abstractNumId w:val="15"/>
  </w:num>
  <w:num w:numId="14">
    <w:abstractNumId w:val="32"/>
  </w:num>
  <w:num w:numId="15">
    <w:abstractNumId w:val="34"/>
  </w:num>
  <w:num w:numId="16">
    <w:abstractNumId w:val="33"/>
  </w:num>
  <w:num w:numId="17">
    <w:abstractNumId w:val="23"/>
  </w:num>
  <w:num w:numId="18">
    <w:abstractNumId w:val="11"/>
  </w:num>
  <w:num w:numId="19">
    <w:abstractNumId w:val="16"/>
  </w:num>
  <w:num w:numId="20">
    <w:abstractNumId w:val="1"/>
  </w:num>
  <w:num w:numId="21">
    <w:abstractNumId w:val="24"/>
  </w:num>
  <w:num w:numId="22">
    <w:abstractNumId w:val="26"/>
  </w:num>
  <w:num w:numId="23">
    <w:abstractNumId w:val="0"/>
  </w:num>
  <w:num w:numId="24">
    <w:abstractNumId w:val="39"/>
  </w:num>
  <w:num w:numId="25">
    <w:abstractNumId w:val="13"/>
  </w:num>
  <w:num w:numId="26">
    <w:abstractNumId w:val="22"/>
  </w:num>
  <w:num w:numId="27">
    <w:abstractNumId w:val="40"/>
  </w:num>
  <w:num w:numId="28">
    <w:abstractNumId w:val="17"/>
  </w:num>
  <w:num w:numId="29">
    <w:abstractNumId w:val="31"/>
  </w:num>
  <w:num w:numId="30">
    <w:abstractNumId w:val="7"/>
  </w:num>
  <w:num w:numId="31">
    <w:abstractNumId w:val="19"/>
  </w:num>
  <w:num w:numId="32">
    <w:abstractNumId w:val="25"/>
  </w:num>
  <w:num w:numId="33">
    <w:abstractNumId w:val="5"/>
  </w:num>
  <w:num w:numId="34">
    <w:abstractNumId w:val="18"/>
  </w:num>
  <w:num w:numId="35">
    <w:abstractNumId w:val="10"/>
  </w:num>
  <w:num w:numId="36">
    <w:abstractNumId w:val="29"/>
  </w:num>
  <w:num w:numId="37">
    <w:abstractNumId w:val="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9"/>
  </w:num>
  <w:num w:numId="43">
    <w:abstractNumId w:val="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1047F3"/>
    <w:rsid w:val="00104F8D"/>
    <w:rsid w:val="001106DC"/>
    <w:rsid w:val="00120ACC"/>
    <w:rsid w:val="001373A5"/>
    <w:rsid w:val="00145EC7"/>
    <w:rsid w:val="00150BF7"/>
    <w:rsid w:val="001B1B7F"/>
    <w:rsid w:val="001C7446"/>
    <w:rsid w:val="001D18A7"/>
    <w:rsid w:val="001D511D"/>
    <w:rsid w:val="001E0ADE"/>
    <w:rsid w:val="001E7B5A"/>
    <w:rsid w:val="00204C4C"/>
    <w:rsid w:val="002401BA"/>
    <w:rsid w:val="00272827"/>
    <w:rsid w:val="0027397F"/>
    <w:rsid w:val="002B74A0"/>
    <w:rsid w:val="00301718"/>
    <w:rsid w:val="00320B89"/>
    <w:rsid w:val="00341AC4"/>
    <w:rsid w:val="0034602B"/>
    <w:rsid w:val="003622B2"/>
    <w:rsid w:val="00363F81"/>
    <w:rsid w:val="00375832"/>
    <w:rsid w:val="003B2791"/>
    <w:rsid w:val="003B55C2"/>
    <w:rsid w:val="003B6F34"/>
    <w:rsid w:val="003C0D77"/>
    <w:rsid w:val="003D5C56"/>
    <w:rsid w:val="003E0703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48E8"/>
    <w:rsid w:val="005769E7"/>
    <w:rsid w:val="00595BDA"/>
    <w:rsid w:val="005D2A79"/>
    <w:rsid w:val="005D3DF3"/>
    <w:rsid w:val="005E156F"/>
    <w:rsid w:val="005F0097"/>
    <w:rsid w:val="005F3556"/>
    <w:rsid w:val="006067D1"/>
    <w:rsid w:val="00621E17"/>
    <w:rsid w:val="00625795"/>
    <w:rsid w:val="00635E40"/>
    <w:rsid w:val="006407EB"/>
    <w:rsid w:val="00654EA0"/>
    <w:rsid w:val="00661EDE"/>
    <w:rsid w:val="00670517"/>
    <w:rsid w:val="0067260F"/>
    <w:rsid w:val="00672826"/>
    <w:rsid w:val="00673AA1"/>
    <w:rsid w:val="006A0C6B"/>
    <w:rsid w:val="006C5000"/>
    <w:rsid w:val="006D764F"/>
    <w:rsid w:val="006E60C3"/>
    <w:rsid w:val="006F029C"/>
    <w:rsid w:val="00725F8A"/>
    <w:rsid w:val="00745543"/>
    <w:rsid w:val="00775AF1"/>
    <w:rsid w:val="00791CC6"/>
    <w:rsid w:val="007B605E"/>
    <w:rsid w:val="007B652D"/>
    <w:rsid w:val="007C215A"/>
    <w:rsid w:val="007C3DBD"/>
    <w:rsid w:val="007C6A07"/>
    <w:rsid w:val="007F4645"/>
    <w:rsid w:val="00834C51"/>
    <w:rsid w:val="00843016"/>
    <w:rsid w:val="00862E0A"/>
    <w:rsid w:val="00896E3C"/>
    <w:rsid w:val="008B336A"/>
    <w:rsid w:val="008C7DE9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C5192"/>
    <w:rsid w:val="009D2D35"/>
    <w:rsid w:val="009D3E96"/>
    <w:rsid w:val="009D44FA"/>
    <w:rsid w:val="00A20767"/>
    <w:rsid w:val="00A2623F"/>
    <w:rsid w:val="00A37682"/>
    <w:rsid w:val="00A376DE"/>
    <w:rsid w:val="00A448FE"/>
    <w:rsid w:val="00A5532D"/>
    <w:rsid w:val="00A713B4"/>
    <w:rsid w:val="00AB3480"/>
    <w:rsid w:val="00AB6E40"/>
    <w:rsid w:val="00AE4328"/>
    <w:rsid w:val="00AF51E8"/>
    <w:rsid w:val="00AF626B"/>
    <w:rsid w:val="00AF7E08"/>
    <w:rsid w:val="00B171B2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C19BC"/>
    <w:rsid w:val="00BD0604"/>
    <w:rsid w:val="00BE67AE"/>
    <w:rsid w:val="00C1154E"/>
    <w:rsid w:val="00C12985"/>
    <w:rsid w:val="00C14619"/>
    <w:rsid w:val="00C51D09"/>
    <w:rsid w:val="00C542B9"/>
    <w:rsid w:val="00C62B71"/>
    <w:rsid w:val="00C7418E"/>
    <w:rsid w:val="00C74615"/>
    <w:rsid w:val="00C7684C"/>
    <w:rsid w:val="00CA3616"/>
    <w:rsid w:val="00CB604E"/>
    <w:rsid w:val="00CC58B1"/>
    <w:rsid w:val="00CD60D3"/>
    <w:rsid w:val="00CF48D1"/>
    <w:rsid w:val="00D05AB2"/>
    <w:rsid w:val="00D802B0"/>
    <w:rsid w:val="00D85EF3"/>
    <w:rsid w:val="00D864ED"/>
    <w:rsid w:val="00D938BC"/>
    <w:rsid w:val="00DA28D5"/>
    <w:rsid w:val="00DB5D67"/>
    <w:rsid w:val="00DC5D8D"/>
    <w:rsid w:val="00DD65E8"/>
    <w:rsid w:val="00DD7832"/>
    <w:rsid w:val="00DE1F53"/>
    <w:rsid w:val="00DF3E7E"/>
    <w:rsid w:val="00E1165D"/>
    <w:rsid w:val="00E17D02"/>
    <w:rsid w:val="00E26585"/>
    <w:rsid w:val="00E42ED5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43A6F"/>
    <w:rsid w:val="00F5109B"/>
    <w:rsid w:val="00F71386"/>
    <w:rsid w:val="00F75F6D"/>
    <w:rsid w:val="00F77856"/>
    <w:rsid w:val="00F8709E"/>
    <w:rsid w:val="00F93849"/>
    <w:rsid w:val="00FB2C0D"/>
    <w:rsid w:val="00FB7465"/>
    <w:rsid w:val="00FD0E4A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B933-ACBD-4C22-B5D9-7E360A02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880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31</cp:revision>
  <cp:lastPrinted>2025-12-03T10:40:00Z</cp:lastPrinted>
  <dcterms:created xsi:type="dcterms:W3CDTF">2026-02-19T13:46:00Z</dcterms:created>
  <dcterms:modified xsi:type="dcterms:W3CDTF">2026-04-08T12:23:00Z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