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298EB" w14:textId="77777777" w:rsidR="00E02AEE" w:rsidRPr="0018077A" w:rsidRDefault="00E02AEE" w:rsidP="00E02AEE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14:paraId="6F1172B8" w14:textId="77777777" w:rsidR="00E02AEE" w:rsidRPr="0018077A" w:rsidRDefault="00E02AEE" w:rsidP="00E02AEE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highlight w:val="yellow"/>
        </w:rPr>
        <w:t>.........................</w:t>
      </w:r>
    </w:p>
    <w:p w14:paraId="0B6AE6B9" w14:textId="77777777" w:rsidR="00E02AEE" w:rsidRPr="000963ED" w:rsidRDefault="00E02AEE" w:rsidP="00E02AEE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Polish: </w:t>
      </w:r>
      <w:proofErr w:type="spellStart"/>
      <w:r>
        <w:rPr>
          <w:rFonts w:asciiTheme="minorHAnsi" w:hAnsiTheme="minorHAnsi" w:cstheme="minorHAnsi"/>
          <w:b/>
          <w:color w:val="auto"/>
          <w:sz w:val="28"/>
        </w:rPr>
        <w:t>Język</w:t>
      </w:r>
      <w:proofErr w:type="spellEnd"/>
      <w:r>
        <w:rPr>
          <w:rFonts w:asciiTheme="minorHAnsi" w:hAnsiTheme="minorHAnsi" w:cstheme="minorHAnsi"/>
          <w:b/>
          <w:color w:val="auto"/>
          <w:sz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auto"/>
          <w:sz w:val="28"/>
        </w:rPr>
        <w:t>angielski</w:t>
      </w:r>
      <w:proofErr w:type="spellEnd"/>
      <w:r>
        <w:rPr>
          <w:rFonts w:asciiTheme="minorHAnsi" w:hAnsiTheme="minorHAnsi" w:cstheme="minorHAnsi"/>
          <w:b/>
          <w:color w:val="auto"/>
          <w:sz w:val="28"/>
        </w:rPr>
        <w:t xml:space="preserve"> (B2)</w:t>
      </w:r>
    </w:p>
    <w:p w14:paraId="1F21EDA6" w14:textId="77777777" w:rsidR="00E02AEE" w:rsidRPr="0018077A" w:rsidRDefault="00E02AEE" w:rsidP="00E02AEE">
      <w:pPr>
        <w:pStyle w:val="Styl1"/>
        <w:spacing w:line="276" w:lineRule="auto"/>
        <w:ind w:firstLine="426"/>
        <w:rPr>
          <w:rFonts w:asciiTheme="minorHAnsi" w:hAnsiTheme="minorHAnsi" w:cstheme="minorHAnsi"/>
          <w:i w:val="0"/>
          <w:iCs/>
          <w:color w:val="000000" w:themeColor="text1"/>
        </w:rPr>
      </w:pPr>
      <w:r>
        <w:rPr>
          <w:rFonts w:asciiTheme="minorHAnsi" w:hAnsiTheme="minorHAnsi" w:cstheme="minorHAnsi"/>
          <w:b/>
          <w:i w:val="0"/>
          <w:color w:val="000000" w:themeColor="text1"/>
        </w:rPr>
        <w:t xml:space="preserve">Course (class) title in English: </w:t>
      </w:r>
      <w:r w:rsidRPr="00A417F9">
        <w:rPr>
          <w:rFonts w:asciiTheme="minorHAnsi" w:hAnsiTheme="minorHAnsi" w:cstheme="minorHAnsi"/>
          <w:b/>
          <w:i w:val="0"/>
          <w:color w:val="auto"/>
        </w:rPr>
        <w:t>English language (B2)</w:t>
      </w:r>
    </w:p>
    <w:p w14:paraId="73A6B3BF" w14:textId="77777777" w:rsidR="00E02AEE" w:rsidRPr="0018077A" w:rsidRDefault="00E02AEE" w:rsidP="00E02AEE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E02AEE" w:rsidRPr="0018077A" w14:paraId="4AFEDE3C" w14:textId="77777777" w:rsidTr="00130A97">
        <w:trPr>
          <w:trHeight w:val="282"/>
          <w:jc w:val="center"/>
        </w:trPr>
        <w:tc>
          <w:tcPr>
            <w:tcW w:w="4742" w:type="dxa"/>
          </w:tcPr>
          <w:p w14:paraId="5D4A9A4D" w14:textId="77777777" w:rsidR="00E02AEE" w:rsidRPr="0018077A" w:rsidRDefault="00E02AEE" w:rsidP="00E02AEE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05" w:type="dxa"/>
          </w:tcPr>
          <w:p w14:paraId="120E55D1" w14:textId="77777777" w:rsidR="00E02AEE" w:rsidRPr="0018077A" w:rsidRDefault="00E02AEE" w:rsidP="00130A97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Tourism and Recreation</w:t>
            </w:r>
          </w:p>
        </w:tc>
      </w:tr>
      <w:tr w:rsidR="00E02AEE" w:rsidRPr="0018077A" w14:paraId="448F0D83" w14:textId="77777777" w:rsidTr="00130A97">
        <w:trPr>
          <w:trHeight w:val="285"/>
          <w:jc w:val="center"/>
        </w:trPr>
        <w:tc>
          <w:tcPr>
            <w:tcW w:w="4742" w:type="dxa"/>
          </w:tcPr>
          <w:p w14:paraId="2EA07D30" w14:textId="77777777" w:rsidR="00E02AEE" w:rsidRPr="0018077A" w:rsidRDefault="00E02AEE" w:rsidP="00E02AEE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05" w:type="dxa"/>
          </w:tcPr>
          <w:p w14:paraId="5DEF68A9" w14:textId="77777777" w:rsidR="00E02AEE" w:rsidRPr="0018077A" w:rsidRDefault="00E02AEE" w:rsidP="00130A97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 xml:space="preserve">Full-time/part-time </w:t>
            </w:r>
            <w:r>
              <w:rPr>
                <w:rFonts w:asciiTheme="minorHAnsi" w:hAnsiTheme="minorHAnsi" w:cstheme="minorHAnsi"/>
                <w:sz w:val="21"/>
              </w:rPr>
              <w:t>studies</w:t>
            </w:r>
          </w:p>
        </w:tc>
      </w:tr>
      <w:tr w:rsidR="00E02AEE" w:rsidRPr="0018077A" w14:paraId="79986777" w14:textId="77777777" w:rsidTr="00130A97">
        <w:trPr>
          <w:trHeight w:val="285"/>
          <w:jc w:val="center"/>
        </w:trPr>
        <w:tc>
          <w:tcPr>
            <w:tcW w:w="4742" w:type="dxa"/>
          </w:tcPr>
          <w:p w14:paraId="3F062691" w14:textId="77777777" w:rsidR="00E02AEE" w:rsidRPr="0018077A" w:rsidRDefault="00E02AEE" w:rsidP="00E02AEE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05" w:type="dxa"/>
          </w:tcPr>
          <w:p w14:paraId="6A02698E" w14:textId="77777777" w:rsidR="00E02AEE" w:rsidRPr="0018077A" w:rsidRDefault="00E02AEE" w:rsidP="00130A97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First-cycle studies (Bachelor’s degree programme)</w:t>
            </w:r>
          </w:p>
        </w:tc>
      </w:tr>
      <w:tr w:rsidR="00E02AEE" w:rsidRPr="0018077A" w14:paraId="037BCD06" w14:textId="77777777" w:rsidTr="00130A97">
        <w:trPr>
          <w:trHeight w:val="285"/>
          <w:jc w:val="center"/>
        </w:trPr>
        <w:tc>
          <w:tcPr>
            <w:tcW w:w="4742" w:type="dxa"/>
          </w:tcPr>
          <w:p w14:paraId="66C63C3C" w14:textId="77777777" w:rsidR="00E02AEE" w:rsidRPr="0018077A" w:rsidRDefault="00E02AEE" w:rsidP="00E02AEE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05" w:type="dxa"/>
          </w:tcPr>
          <w:p w14:paraId="5E01BB50" w14:textId="77777777" w:rsidR="00E02AEE" w:rsidRPr="0018077A" w:rsidRDefault="00E02AEE" w:rsidP="00130A97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Practical profile</w:t>
            </w:r>
          </w:p>
        </w:tc>
      </w:tr>
      <w:tr w:rsidR="00E02AEE" w:rsidRPr="0018077A" w14:paraId="44EB5460" w14:textId="77777777" w:rsidTr="00130A97">
        <w:trPr>
          <w:trHeight w:val="282"/>
          <w:jc w:val="center"/>
        </w:trPr>
        <w:tc>
          <w:tcPr>
            <w:tcW w:w="4742" w:type="dxa"/>
          </w:tcPr>
          <w:p w14:paraId="3F75144E" w14:textId="77777777" w:rsidR="00E02AEE" w:rsidRPr="00E02AEE" w:rsidRDefault="00E02AEE" w:rsidP="00E02AEE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 preparing the course (class) specification</w:t>
            </w:r>
          </w:p>
        </w:tc>
        <w:tc>
          <w:tcPr>
            <w:tcW w:w="5005" w:type="dxa"/>
          </w:tcPr>
          <w:p w14:paraId="0998C5DD" w14:textId="77777777" w:rsidR="00E02AEE" w:rsidRPr="0018077A" w:rsidRDefault="00E02AEE" w:rsidP="00130A97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 w:cstheme="minorHAnsi"/>
                <w:sz w:val="21"/>
              </w:rPr>
              <w:t>Mgr</w:t>
            </w:r>
            <w:proofErr w:type="spellEnd"/>
            <w:r>
              <w:rPr>
                <w:rFonts w:asciiTheme="minorHAnsi" w:hAnsiTheme="minorHAnsi" w:cstheme="minorHAnsi"/>
                <w:sz w:val="21"/>
              </w:rPr>
              <w:t xml:space="preserve"> Elżbieta </w:t>
            </w:r>
            <w:proofErr w:type="spellStart"/>
            <w:r>
              <w:rPr>
                <w:rFonts w:asciiTheme="minorHAnsi" w:hAnsiTheme="minorHAnsi" w:cstheme="minorHAnsi"/>
                <w:sz w:val="21"/>
              </w:rPr>
              <w:t>Stępniewska</w:t>
            </w:r>
            <w:proofErr w:type="spellEnd"/>
            <w:r>
              <w:rPr>
                <w:rFonts w:asciiTheme="minorHAnsi" w:hAnsiTheme="minorHAnsi" w:cstheme="minorHAnsi"/>
                <w:sz w:val="21"/>
              </w:rPr>
              <w:t>-Dworak</w:t>
            </w:r>
          </w:p>
        </w:tc>
      </w:tr>
      <w:tr w:rsidR="00E02AEE" w:rsidRPr="0018077A" w14:paraId="256B5A7B" w14:textId="77777777" w:rsidTr="00130A97">
        <w:trPr>
          <w:trHeight w:val="285"/>
          <w:jc w:val="center"/>
        </w:trPr>
        <w:tc>
          <w:tcPr>
            <w:tcW w:w="4742" w:type="dxa"/>
          </w:tcPr>
          <w:p w14:paraId="1310BD58" w14:textId="77777777" w:rsidR="00E02AEE" w:rsidRPr="0018077A" w:rsidRDefault="00E02AEE" w:rsidP="00E02AEE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5005" w:type="dxa"/>
          </w:tcPr>
          <w:p w14:paraId="043CA3FA" w14:textId="77777777" w:rsidR="00E02AEE" w:rsidRPr="0018077A" w:rsidRDefault="00E02AEE" w:rsidP="00130A97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Fonts w:asciiTheme="minorHAnsi" w:hAnsiTheme="minorHAnsi" w:cstheme="minorHAnsi"/>
                  <w:color w:val="4472C4"/>
                  <w:sz w:val="21"/>
                  <w:u w:val="single" w:color="0000FF"/>
                </w:rPr>
                <w:t>sjo@ujk.edu.pl</w:t>
              </w:r>
            </w:hyperlink>
          </w:p>
        </w:tc>
      </w:tr>
    </w:tbl>
    <w:p w14:paraId="227ADE0D" w14:textId="77777777" w:rsidR="00E02AEE" w:rsidRPr="0018077A" w:rsidRDefault="00E02AEE" w:rsidP="00E02AEE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E02AEE" w:rsidRPr="0018077A" w14:paraId="7577C32A" w14:textId="77777777" w:rsidTr="00130A97">
        <w:trPr>
          <w:trHeight w:val="285"/>
          <w:jc w:val="center"/>
        </w:trPr>
        <w:tc>
          <w:tcPr>
            <w:tcW w:w="3467" w:type="dxa"/>
          </w:tcPr>
          <w:p w14:paraId="5EA5697E" w14:textId="77777777" w:rsidR="00E02AEE" w:rsidRPr="0018077A" w:rsidRDefault="00E02AEE" w:rsidP="00E02AEE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</w:tcPr>
          <w:p w14:paraId="0ACCFFA3" w14:textId="77777777" w:rsidR="00E02AEE" w:rsidRPr="007D1559" w:rsidRDefault="00E02AEE" w:rsidP="00130A97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English</w:t>
            </w:r>
          </w:p>
        </w:tc>
      </w:tr>
      <w:tr w:rsidR="00E02AEE" w:rsidRPr="0018077A" w14:paraId="32360482" w14:textId="77777777" w:rsidTr="00130A97">
        <w:trPr>
          <w:trHeight w:val="282"/>
          <w:jc w:val="center"/>
        </w:trPr>
        <w:tc>
          <w:tcPr>
            <w:tcW w:w="3467" w:type="dxa"/>
          </w:tcPr>
          <w:p w14:paraId="0E870FE2" w14:textId="77777777" w:rsidR="00E02AEE" w:rsidRPr="0018077A" w:rsidRDefault="00E02AEE" w:rsidP="00E02AEE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</w:tcPr>
          <w:p w14:paraId="6E78FAAF" w14:textId="77777777" w:rsidR="00E02AEE" w:rsidRPr="00E02AEE" w:rsidRDefault="00E02AEE" w:rsidP="00130A97">
            <w:pPr>
              <w:pStyle w:val="TableParagraph"/>
              <w:spacing w:line="276" w:lineRule="auto"/>
              <w:ind w:left="108" w:right="181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</w:rPr>
              <w:t xml:space="preserve">Foreign language proficiency at the B1 </w:t>
            </w:r>
            <w:r>
              <w:rPr>
                <w:rFonts w:asciiTheme="minorHAnsi" w:hAnsiTheme="minorHAnsi" w:cstheme="minorHAnsi"/>
                <w:sz w:val="21"/>
              </w:rPr>
              <w:t xml:space="preserve">level in accordance with the </w:t>
            </w:r>
            <w:r>
              <w:rPr>
                <w:rStyle w:val="Brak"/>
                <w:rFonts w:asciiTheme="minorHAnsi" w:hAnsiTheme="minorHAnsi" w:cstheme="minorHAnsi"/>
                <w:sz w:val="21"/>
              </w:rPr>
              <w:t>Common European Framework of Reference for Languages (CEFR)</w:t>
            </w:r>
          </w:p>
        </w:tc>
      </w:tr>
    </w:tbl>
    <w:p w14:paraId="5D57CFA8" w14:textId="77777777" w:rsidR="00E02AEE" w:rsidRPr="0018077A" w:rsidRDefault="00E02AEE" w:rsidP="00E02AEE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Detailed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E02AEE" w:rsidRPr="0018077A" w14:paraId="653802C6" w14:textId="77777777" w:rsidTr="00130A97">
        <w:trPr>
          <w:trHeight w:val="285"/>
          <w:jc w:val="center"/>
        </w:trPr>
        <w:tc>
          <w:tcPr>
            <w:tcW w:w="3466" w:type="dxa"/>
          </w:tcPr>
          <w:p w14:paraId="0CC65778" w14:textId="77777777" w:rsidR="00E02AEE" w:rsidRPr="0018077A" w:rsidRDefault="00E02AEE" w:rsidP="00E02AEE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>
          <w:tcPr>
            <w:tcW w:w="6279" w:type="dxa"/>
          </w:tcPr>
          <w:p w14:paraId="30165E9A" w14:textId="77777777" w:rsidR="00E02AEE" w:rsidRPr="0018077A" w:rsidRDefault="00E02AEE" w:rsidP="00130A97">
            <w:pPr>
              <w:pStyle w:val="TableParagraph"/>
              <w:spacing w:line="276" w:lineRule="auto"/>
              <w:ind w:left="106" w:right="31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Language course</w:t>
            </w:r>
          </w:p>
        </w:tc>
      </w:tr>
      <w:tr w:rsidR="00E02AEE" w:rsidRPr="0018077A" w14:paraId="6DBA887F" w14:textId="77777777" w:rsidTr="00130A97">
        <w:trPr>
          <w:trHeight w:val="282"/>
          <w:jc w:val="center"/>
        </w:trPr>
        <w:tc>
          <w:tcPr>
            <w:tcW w:w="3466" w:type="dxa"/>
          </w:tcPr>
          <w:p w14:paraId="30CF550D" w14:textId="77777777" w:rsidR="00E02AEE" w:rsidRPr="0018077A" w:rsidRDefault="00E02AEE" w:rsidP="00E02AEE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>
          <w:tcPr>
            <w:tcW w:w="6279" w:type="dxa"/>
          </w:tcPr>
          <w:p w14:paraId="1CFE9583" w14:textId="77777777" w:rsidR="00E02AEE" w:rsidRPr="00E02AEE" w:rsidRDefault="00E02AEE" w:rsidP="00130A9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Classes held in the teaching facilities of Jan Kochanowski University</w:t>
            </w:r>
          </w:p>
        </w:tc>
      </w:tr>
      <w:tr w:rsidR="00E02AEE" w:rsidRPr="0018077A" w14:paraId="6E66E3CF" w14:textId="77777777" w:rsidTr="00130A97">
        <w:trPr>
          <w:trHeight w:val="285"/>
          <w:jc w:val="center"/>
        </w:trPr>
        <w:tc>
          <w:tcPr>
            <w:tcW w:w="3466" w:type="dxa"/>
          </w:tcPr>
          <w:p w14:paraId="28135C09" w14:textId="77777777" w:rsidR="00E02AEE" w:rsidRPr="0018077A" w:rsidRDefault="00E02AEE" w:rsidP="00E02AEE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</w:tcPr>
          <w:p w14:paraId="09BE8E54" w14:textId="77777777" w:rsidR="00E02AEE" w:rsidRPr="00E02AEE" w:rsidRDefault="00E02AEE" w:rsidP="00130A9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Graded pass at the end of each semester of the course. Final examination at the B2 level upon completion </w:t>
            </w:r>
            <w:r>
              <w:rPr>
                <w:rStyle w:val="Brak"/>
                <w:rFonts w:asciiTheme="minorHAnsi" w:hAnsiTheme="minorHAnsi" w:cstheme="minorHAnsi"/>
                <w:sz w:val="21"/>
              </w:rPr>
              <w:t>of the language course</w:t>
            </w:r>
          </w:p>
        </w:tc>
      </w:tr>
      <w:tr w:rsidR="00E02AEE" w:rsidRPr="0018077A" w14:paraId="0BBEE5DA" w14:textId="77777777" w:rsidTr="00130A97">
        <w:trPr>
          <w:trHeight w:val="282"/>
          <w:jc w:val="center"/>
        </w:trPr>
        <w:tc>
          <w:tcPr>
            <w:tcW w:w="3466" w:type="dxa"/>
          </w:tcPr>
          <w:p w14:paraId="7C3E7E59" w14:textId="77777777" w:rsidR="00E02AEE" w:rsidRPr="0018077A" w:rsidRDefault="00E02AEE" w:rsidP="00E02AEE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</w:tcPr>
          <w:p w14:paraId="048209CE" w14:textId="77777777" w:rsidR="00E02AEE" w:rsidRPr="00E02AEE" w:rsidRDefault="00E02AEE" w:rsidP="00130A9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Methods based on the communicative approach; an eclectic method combining various elements of expository and problem-based teaching methods, including discussions and activating learning techniques</w:t>
            </w:r>
          </w:p>
        </w:tc>
      </w:tr>
      <w:tr w:rsidR="00E02AEE" w:rsidRPr="00E02AEE" w14:paraId="5FE2B77F" w14:textId="77777777" w:rsidTr="00130A97">
        <w:trPr>
          <w:trHeight w:val="285"/>
          <w:jc w:val="center"/>
        </w:trPr>
        <w:tc>
          <w:tcPr>
            <w:tcW w:w="3466" w:type="dxa"/>
          </w:tcPr>
          <w:p w14:paraId="358490A5" w14:textId="77777777" w:rsidR="00E02AEE" w:rsidRPr="0018077A" w:rsidRDefault="00E02AEE" w:rsidP="00130A97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</w:tcPr>
          <w:p w14:paraId="39ADE97A" w14:textId="77777777" w:rsidR="00E02AEE" w:rsidRPr="0018077A" w:rsidRDefault="00E02AEE" w:rsidP="00E02AEE">
            <w:pPr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08" w:right="183" w:hanging="249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Strutt P. English for International Tourism, Intermediate Coursebook, Pearson 2018</w:t>
            </w:r>
          </w:p>
        </w:tc>
      </w:tr>
      <w:tr w:rsidR="00E02AEE" w:rsidRPr="0018077A" w14:paraId="10B3FDD8" w14:textId="77777777" w:rsidTr="00130A97">
        <w:trPr>
          <w:trHeight w:val="285"/>
          <w:jc w:val="center"/>
        </w:trPr>
        <w:tc>
          <w:tcPr>
            <w:tcW w:w="3466" w:type="dxa"/>
          </w:tcPr>
          <w:p w14:paraId="17A67C99" w14:textId="77777777" w:rsidR="00E02AEE" w:rsidRPr="0018077A" w:rsidRDefault="00E02AEE" w:rsidP="00130A97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</w:tcPr>
          <w:p w14:paraId="6906BDEA" w14:textId="77777777" w:rsidR="00E02AEE" w:rsidRPr="0018077A" w:rsidRDefault="00E02AEE" w:rsidP="00E02A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59" w:right="183" w:hanging="28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Wyatt R. Check Your English Vocabulary For Leisure, Travel and Tourism, A&amp;C Black, London</w:t>
            </w:r>
          </w:p>
          <w:p w14:paraId="42B0AD06" w14:textId="77777777" w:rsidR="00E02AEE" w:rsidRPr="0018077A" w:rsidRDefault="00E02AEE" w:rsidP="00E02A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59" w:right="183" w:hanging="28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Walker R., Harding K. Oxford English For Careers – Tourism 2,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br/>
            </w:r>
            <w:r>
              <w:rPr>
                <w:rFonts w:asciiTheme="minorHAnsi" w:hAnsiTheme="minorHAnsi" w:cstheme="minorHAnsi"/>
                <w:sz w:val="21"/>
              </w:rPr>
              <w:t>Oxford University Press 2006</w:t>
            </w:r>
          </w:p>
          <w:p w14:paraId="0EEA920E" w14:textId="77777777" w:rsidR="00E02AEE" w:rsidRPr="0018077A" w:rsidRDefault="00E02AEE" w:rsidP="00E02A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59" w:right="183" w:hanging="28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Wood N. Tourism and Catering, OUP2003</w:t>
            </w:r>
          </w:p>
          <w:p w14:paraId="57F1D284" w14:textId="77777777" w:rsidR="00E02AEE" w:rsidRPr="00E02AEE" w:rsidRDefault="00E02AEE" w:rsidP="00E02A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59" w:right="183" w:hanging="28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Specialised texts related to tourism and recreation based on specialist literature</w:t>
            </w:r>
          </w:p>
          <w:p w14:paraId="7325EAF7" w14:textId="77777777" w:rsidR="00E02AEE" w:rsidRPr="00E02AEE" w:rsidRDefault="00E02AEE" w:rsidP="00E02A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59" w:right="183" w:hanging="28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Documentary films and programmes produced by BBC and CNN</w:t>
            </w:r>
          </w:p>
        </w:tc>
      </w:tr>
    </w:tbl>
    <w:p w14:paraId="641E0189" w14:textId="77777777" w:rsidR="00E02AEE" w:rsidRPr="0018077A" w:rsidRDefault="00E02AEE" w:rsidP="00E02AEE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14:paraId="6E2DDC34" w14:textId="77777777" w:rsidR="00E02AEE" w:rsidRPr="0018077A" w:rsidRDefault="00E02AEE" w:rsidP="00E02AEE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14:paraId="7065A542" w14:textId="77777777" w:rsidR="00E02AEE" w:rsidRPr="0018077A" w:rsidRDefault="00E02AEE" w:rsidP="00E02AEE">
      <w:pPr>
        <w:pStyle w:val="TableParagraph"/>
        <w:spacing w:line="276" w:lineRule="auto"/>
        <w:ind w:left="652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O1. </w:t>
      </w:r>
      <w:r>
        <w:rPr>
          <w:rStyle w:val="Brak"/>
          <w:rFonts w:asciiTheme="minorHAnsi" w:hAnsiTheme="minorHAnsi" w:cstheme="minorHAnsi"/>
          <w:sz w:val="24"/>
        </w:rPr>
        <w:t>Expanding and consolidating knowledge of lexical and grammatical structures</w:t>
      </w:r>
    </w:p>
    <w:p w14:paraId="0681C440" w14:textId="77777777" w:rsidR="00E02AEE" w:rsidRPr="0018077A" w:rsidRDefault="00E02AEE" w:rsidP="00E02AEE">
      <w:pPr>
        <w:pStyle w:val="TableParagraph"/>
        <w:spacing w:line="276" w:lineRule="auto"/>
        <w:ind w:left="652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O2. </w:t>
      </w:r>
      <w:r>
        <w:rPr>
          <w:rStyle w:val="Brak"/>
          <w:rFonts w:asciiTheme="minorHAnsi" w:hAnsiTheme="minorHAnsi" w:cstheme="minorHAnsi"/>
          <w:sz w:val="24"/>
        </w:rPr>
        <w:t>Developing and improving all language skills</w:t>
      </w:r>
    </w:p>
    <w:p w14:paraId="3B5274B0" w14:textId="77777777" w:rsidR="00E02AEE" w:rsidRDefault="00E02AEE" w:rsidP="00E02AEE">
      <w:pPr>
        <w:pStyle w:val="TableParagraph"/>
        <w:spacing w:line="276" w:lineRule="auto"/>
        <w:ind w:left="652"/>
        <w:rPr>
          <w:rStyle w:val="Brak"/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O3. </w:t>
      </w:r>
      <w:r>
        <w:rPr>
          <w:rStyle w:val="Brak"/>
          <w:rFonts w:asciiTheme="minorHAnsi" w:hAnsiTheme="minorHAnsi" w:cstheme="minorHAnsi"/>
          <w:sz w:val="24"/>
        </w:rPr>
        <w:t>Developing the ability to critically evaluate one’s own knowledge</w:t>
      </w:r>
    </w:p>
    <w:p w14:paraId="1760FAD8" w14:textId="77777777" w:rsidR="00A417F9" w:rsidRDefault="00A417F9" w:rsidP="00E02AEE">
      <w:pPr>
        <w:pStyle w:val="TableParagraph"/>
        <w:spacing w:line="276" w:lineRule="auto"/>
        <w:ind w:left="652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285BC397" w14:textId="77777777" w:rsidR="00A417F9" w:rsidRPr="0018077A" w:rsidRDefault="00A417F9" w:rsidP="00E02AEE">
      <w:pPr>
        <w:pStyle w:val="TableParagraph"/>
        <w:spacing w:line="276" w:lineRule="auto"/>
        <w:ind w:left="652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5534892" w14:textId="77777777" w:rsidR="00E02AEE" w:rsidRPr="0018077A" w:rsidRDefault="00E02AEE" w:rsidP="00E02AEE">
      <w:pPr>
        <w:pStyle w:val="TableParagraph"/>
        <w:numPr>
          <w:ilvl w:val="1"/>
          <w:numId w:val="2"/>
        </w:numPr>
        <w:snapToGrid w:val="0"/>
        <w:spacing w:before="6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 xml:space="preserve">Course content </w:t>
      </w:r>
    </w:p>
    <w:p w14:paraId="4713F190" w14:textId="77777777" w:rsidR="00E02AEE" w:rsidRPr="0018077A" w:rsidRDefault="00E02AEE" w:rsidP="00E02AEE">
      <w:pPr>
        <w:pStyle w:val="TableParagraph"/>
        <w:spacing w:before="120" w:after="60" w:line="276" w:lineRule="auto"/>
        <w:ind w:left="851" w:hanging="284"/>
        <w:rPr>
          <w:rStyle w:val="Brak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color w:val="000000" w:themeColor="text1"/>
          <w:sz w:val="24"/>
        </w:rPr>
        <w:t>Lexical content:</w:t>
      </w:r>
    </w:p>
    <w:p w14:paraId="63270A0F" w14:textId="77777777" w:rsidR="00E02AEE" w:rsidRPr="0018077A" w:rsidRDefault="00E02AEE" w:rsidP="00E02AEE">
      <w:pPr>
        <w:snapToGrid w:val="0"/>
        <w:spacing w:before="480" w:after="20" w:line="276" w:lineRule="auto"/>
        <w:ind w:left="567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>SEMESTER 1</w:t>
      </w:r>
    </w:p>
    <w:p w14:paraId="6BB9DF1A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Describing a tourist destination</w:t>
      </w:r>
    </w:p>
    <w:p w14:paraId="54B0D9BC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 xml:space="preserve">Marketing skills in tourism </w:t>
      </w:r>
      <w:proofErr w:type="spellStart"/>
      <w:r>
        <w:rPr>
          <w:rFonts w:asciiTheme="minorHAnsi" w:hAnsiTheme="minorHAnsi" w:cstheme="minorHAnsi"/>
          <w:sz w:val="24"/>
        </w:rPr>
        <w:t>Tourism</w:t>
      </w:r>
      <w:proofErr w:type="spellEnd"/>
      <w:r>
        <w:rPr>
          <w:rFonts w:asciiTheme="minorHAnsi" w:hAnsiTheme="minorHAnsi" w:cstheme="minorHAnsi"/>
          <w:sz w:val="24"/>
        </w:rPr>
        <w:t xml:space="preserve"> industry products</w:t>
      </w:r>
    </w:p>
    <w:p w14:paraId="1F9DF3B7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Creating tourism offers</w:t>
      </w:r>
    </w:p>
    <w:p w14:paraId="099B74F9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napToGrid w:val="0"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Tourist information</w:t>
      </w:r>
    </w:p>
    <w:p w14:paraId="2BE31E7E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napToGrid w:val="0"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Modes of transport in communication and tourism</w:t>
      </w:r>
    </w:p>
    <w:p w14:paraId="43159DCB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napToGrid w:val="0"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Specifics of working in the tourism industry</w:t>
      </w:r>
    </w:p>
    <w:p w14:paraId="2F533C4E" w14:textId="77777777" w:rsidR="00E02AEE" w:rsidRPr="0018077A" w:rsidRDefault="00E02AEE" w:rsidP="00E02AEE">
      <w:pPr>
        <w:snapToGrid w:val="0"/>
        <w:spacing w:before="40" w:after="20" w:line="276" w:lineRule="auto"/>
        <w:ind w:left="567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>SEMESTER 2</w:t>
      </w:r>
    </w:p>
    <w:p w14:paraId="273D41B9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Tourist service and care Quality of services provided Evaluation and improvement of service quality</w:t>
      </w:r>
    </w:p>
    <w:p w14:paraId="740F1153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 xml:space="preserve">Accommodation and services provided at tourist destinations </w:t>
      </w:r>
    </w:p>
    <w:p w14:paraId="0118830F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Assessment of service quality. Classification of hotels and their evaluation according to the type and scope of services provided</w:t>
      </w:r>
    </w:p>
    <w:p w14:paraId="24688B20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Complaints and claims concerning the quality of hotel and tourism services</w:t>
      </w:r>
    </w:p>
    <w:p w14:paraId="59AE18B3" w14:textId="77777777" w:rsidR="00E02AEE" w:rsidRPr="0018077A" w:rsidRDefault="00E02AEE" w:rsidP="00E02AEE">
      <w:pPr>
        <w:snapToGrid w:val="0"/>
        <w:spacing w:before="40" w:after="20" w:line="276" w:lineRule="auto"/>
        <w:ind w:left="567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>SEMESTER 3</w:t>
      </w:r>
    </w:p>
    <w:p w14:paraId="06F67AB6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Characteristics of tourist destinations. Physical features of destinations</w:t>
      </w:r>
    </w:p>
    <w:p w14:paraId="38CE54A9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Travel planning</w:t>
      </w:r>
    </w:p>
    <w:p w14:paraId="5E92A83E" w14:textId="77777777" w:rsidR="00E02AEE" w:rsidRPr="0018077A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On tour (work of a tour leader). Travel planning consultancy and advice</w:t>
      </w:r>
    </w:p>
    <w:p w14:paraId="3B4D2BFD" w14:textId="77777777" w:rsidR="00E02AEE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Hotel facilities and amenities. Range of services offered</w:t>
      </w:r>
    </w:p>
    <w:p w14:paraId="1A9D5E1B" w14:textId="77777777" w:rsidR="00E02AEE" w:rsidRPr="00F25B54" w:rsidRDefault="00E02AEE" w:rsidP="00E02AEE">
      <w:pPr>
        <w:pStyle w:val="Akapitzlist"/>
        <w:snapToGrid w:val="0"/>
        <w:spacing w:before="40" w:after="20" w:line="276" w:lineRule="auto"/>
        <w:ind w:left="567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>SEMESTER 4</w:t>
      </w:r>
    </w:p>
    <w:p w14:paraId="222FF971" w14:textId="77777777" w:rsidR="00E02AEE" w:rsidRPr="00F25B54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Special-interest tourism. Activity-based tourism. Niche tourism</w:t>
      </w:r>
    </w:p>
    <w:p w14:paraId="25813068" w14:textId="77777777" w:rsidR="00E02AEE" w:rsidRPr="00F25B54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Tourist safety and insurance in the tourism industry</w:t>
      </w:r>
    </w:p>
    <w:p w14:paraId="682ABCC7" w14:textId="77777777" w:rsidR="00E02AEE" w:rsidRPr="00F25B54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Cultural heritage and the most frequently visited destinations</w:t>
      </w:r>
    </w:p>
    <w:p w14:paraId="4A990492" w14:textId="77777777" w:rsidR="00E02AEE" w:rsidRPr="00F25B54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Management in the hotel industry Evaluation of hotel services. Presentations of tourism products</w:t>
      </w:r>
    </w:p>
    <w:p w14:paraId="6B512C8E" w14:textId="77777777" w:rsidR="00E02AEE" w:rsidRPr="00F25B54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Working in tourist services. Assessment of service quality.</w:t>
      </w:r>
    </w:p>
    <w:p w14:paraId="2427236C" w14:textId="77777777" w:rsidR="00E02AEE" w:rsidRPr="00F25B54" w:rsidRDefault="00E02AEE" w:rsidP="00E02AEE">
      <w:pPr>
        <w:widowControl/>
        <w:numPr>
          <w:ilvl w:val="0"/>
          <w:numId w:val="8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Tourist service operations in business and their quality.</w:t>
      </w:r>
    </w:p>
    <w:p w14:paraId="0C86A600" w14:textId="77777777" w:rsidR="00E02AEE" w:rsidRPr="0018077A" w:rsidRDefault="00E02AEE" w:rsidP="00E02AEE">
      <w:pPr>
        <w:pStyle w:val="TableParagraph"/>
        <w:spacing w:before="120" w:after="60" w:line="276" w:lineRule="auto"/>
        <w:ind w:left="851" w:hanging="284"/>
        <w:rPr>
          <w:rStyle w:val="Brak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color w:val="000000" w:themeColor="text1"/>
          <w:sz w:val="24"/>
        </w:rPr>
        <w:t>Grammatical content:</w:t>
      </w:r>
    </w:p>
    <w:p w14:paraId="249B1795" w14:textId="77777777" w:rsidR="00E02AEE" w:rsidRPr="0018077A" w:rsidRDefault="00E02AEE" w:rsidP="00E02AEE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Revision of English tenses</w:t>
      </w:r>
    </w:p>
    <w:p w14:paraId="6CE470D7" w14:textId="77777777" w:rsidR="00E02AEE" w:rsidRPr="0018077A" w:rsidRDefault="00E02AEE" w:rsidP="00E02AEE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Countable and uncountable nouns</w:t>
      </w:r>
    </w:p>
    <w:p w14:paraId="12C9CD69" w14:textId="77777777" w:rsidR="00E02AEE" w:rsidRPr="0018077A" w:rsidRDefault="00E02AEE" w:rsidP="00E02AEE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Tenses and expressions used for predicting actions and events: Future Simple, may, should, might, going to, be bound to, likely/unlikely</w:t>
      </w:r>
    </w:p>
    <w:p w14:paraId="62D9FECC" w14:textId="77777777" w:rsidR="00E02AEE" w:rsidRPr="0018077A" w:rsidRDefault="00E02AEE" w:rsidP="00E02AEE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Reported speech</w:t>
      </w:r>
    </w:p>
    <w:p w14:paraId="6010C727" w14:textId="77777777" w:rsidR="00E02AEE" w:rsidRPr="0018077A" w:rsidRDefault="00E02AEE" w:rsidP="00E02AEE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Passive voice</w:t>
      </w:r>
    </w:p>
    <w:p w14:paraId="7EB50459" w14:textId="77777777" w:rsidR="00E02AEE" w:rsidRPr="0018077A" w:rsidRDefault="00E02AEE" w:rsidP="00E02AEE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Expressing the past: used to, would, and Past Simple</w:t>
      </w:r>
    </w:p>
    <w:p w14:paraId="0174BABB" w14:textId="77777777" w:rsidR="00E02AEE" w:rsidRPr="0018077A" w:rsidRDefault="00E02AEE" w:rsidP="00E02AEE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Conditional sentences and hypothetical situations (but for, if it weren’t for, had you known...)</w:t>
      </w:r>
    </w:p>
    <w:p w14:paraId="762C36BA" w14:textId="77777777" w:rsidR="00E02AEE" w:rsidRPr="0018077A" w:rsidRDefault="00E02AEE" w:rsidP="00E02AEE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Relative clauses</w:t>
      </w:r>
    </w:p>
    <w:p w14:paraId="193C7084" w14:textId="77777777" w:rsidR="00E02AEE" w:rsidRPr="0018077A" w:rsidRDefault="00E02AEE" w:rsidP="00E02AEE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Modal verbs</w:t>
      </w:r>
    </w:p>
    <w:p w14:paraId="3EB52908" w14:textId="77777777" w:rsidR="00E02AEE" w:rsidRPr="00A417F9" w:rsidRDefault="00E02AEE" w:rsidP="00E02AEE">
      <w:pPr>
        <w:pStyle w:val="Akapitzlist"/>
        <w:widowControl/>
        <w:numPr>
          <w:ilvl w:val="0"/>
          <w:numId w:val="9"/>
        </w:numPr>
        <w:autoSpaceDE/>
        <w:autoSpaceDN/>
        <w:spacing w:line="276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Prepositional phrases</w:t>
      </w:r>
    </w:p>
    <w:p w14:paraId="26CDEF7A" w14:textId="77777777" w:rsidR="00A417F9" w:rsidRDefault="00A417F9" w:rsidP="00A417F9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C58BD9" w14:textId="77777777" w:rsidR="00A417F9" w:rsidRPr="00A417F9" w:rsidRDefault="00A417F9" w:rsidP="00A417F9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6F3F0C5" w14:textId="77777777" w:rsidR="00E02AEE" w:rsidRPr="0018077A" w:rsidRDefault="00E02AEE" w:rsidP="00E02AEE">
      <w:pPr>
        <w:pStyle w:val="TableParagraph"/>
        <w:spacing w:before="120" w:after="60" w:line="276" w:lineRule="auto"/>
        <w:ind w:left="567"/>
        <w:rPr>
          <w:rStyle w:val="Brak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color w:val="000000" w:themeColor="text1"/>
          <w:sz w:val="24"/>
        </w:rPr>
        <w:lastRenderedPageBreak/>
        <w:t>Language functions</w:t>
      </w:r>
      <w:r>
        <w:rPr>
          <w:rStyle w:val="Brak"/>
          <w:rFonts w:asciiTheme="minorHAnsi" w:hAnsiTheme="minorHAnsi" w:cstheme="minorHAnsi"/>
          <w:b/>
          <w:sz w:val="24"/>
        </w:rPr>
        <w:t>:</w:t>
      </w:r>
    </w:p>
    <w:p w14:paraId="17689FBE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Describing graphs and charts</w:t>
      </w:r>
    </w:p>
    <w:p w14:paraId="23C4FE43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Developing a business plan</w:t>
      </w:r>
    </w:p>
    <w:p w14:paraId="575B19B2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Conducting business meetings</w:t>
      </w:r>
    </w:p>
    <w:p w14:paraId="5CF594D5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Dealing with difficult customer situations and handling difficult customers</w:t>
      </w:r>
    </w:p>
    <w:p w14:paraId="545BA10B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Guiding tourists</w:t>
      </w:r>
    </w:p>
    <w:p w14:paraId="5A3E11E4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Planning and organising events</w:t>
      </w:r>
    </w:p>
    <w:p w14:paraId="1A412B13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Job searching and applying for jobs</w:t>
      </w:r>
    </w:p>
    <w:p w14:paraId="511E4A2C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Written communication: CVs and letters of recommendation</w:t>
      </w:r>
    </w:p>
    <w:p w14:paraId="121064C3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Preparing for a job interview and describing personality traits</w:t>
      </w:r>
    </w:p>
    <w:p w14:paraId="19F63A19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Describing food and expressing opinions about it</w:t>
      </w:r>
    </w:p>
    <w:p w14:paraId="161F9FD6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Describing historical monuments and landmarks</w:t>
      </w:r>
    </w:p>
    <w:p w14:paraId="5643848C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Designing a menu</w:t>
      </w:r>
    </w:p>
    <w:p w14:paraId="7740C459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Reporting on business meetings</w:t>
      </w:r>
    </w:p>
    <w:p w14:paraId="0AB99434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Writing reports</w:t>
      </w:r>
    </w:p>
    <w:p w14:paraId="0C774AC3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Expressing emotions</w:t>
      </w:r>
    </w:p>
    <w:p w14:paraId="577BD356" w14:textId="77777777" w:rsidR="00E02AEE" w:rsidRPr="0018077A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Discussing the role of advertising</w:t>
      </w:r>
    </w:p>
    <w:p w14:paraId="4467626F" w14:textId="77777777" w:rsidR="00E02AEE" w:rsidRPr="007D1559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Analysing and describing brochures</w:t>
      </w:r>
    </w:p>
    <w:p w14:paraId="4D380E25" w14:textId="77777777" w:rsidR="00E02AEE" w:rsidRPr="007D1559" w:rsidRDefault="00E02AEE" w:rsidP="00E02AEE">
      <w:pPr>
        <w:widowControl/>
        <w:numPr>
          <w:ilvl w:val="0"/>
          <w:numId w:val="10"/>
        </w:numPr>
        <w:autoSpaceDE/>
        <w:autoSpaceDN/>
        <w:spacing w:line="276" w:lineRule="auto"/>
        <w:ind w:left="92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Presenting a selected specialist topic</w:t>
      </w:r>
    </w:p>
    <w:p w14:paraId="7A8388C4" w14:textId="77777777" w:rsidR="00E02AEE" w:rsidRPr="0018077A" w:rsidRDefault="00E02AEE" w:rsidP="00E02AEE">
      <w:pPr>
        <w:pStyle w:val="TableParagraph"/>
        <w:numPr>
          <w:ilvl w:val="1"/>
          <w:numId w:val="2"/>
        </w:numPr>
        <w:spacing w:before="24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E02AEE" w:rsidRPr="0018077A" w14:paraId="590DA239" w14:textId="77777777" w:rsidTr="00130A97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2322B38D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vAlign w:val="center"/>
          </w:tcPr>
          <w:p w14:paraId="054EF4E1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vAlign w:val="center"/>
          </w:tcPr>
          <w:p w14:paraId="4115083F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14:paraId="5EEA2EAE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14:paraId="7B155CD0" w14:textId="77777777" w:rsidR="00E02AEE" w:rsidRPr="0018077A" w:rsidRDefault="00E02AEE" w:rsidP="00E02AEE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E02AEE" w:rsidRPr="0018077A" w14:paraId="32BA47B9" w14:textId="77777777" w:rsidTr="00130A97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7D969E48" w14:textId="77777777" w:rsidR="00E02AEE" w:rsidRPr="0018077A" w:rsidRDefault="00E02AEE" w:rsidP="00130A9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6830" w:type="dxa"/>
            <w:vAlign w:val="center"/>
          </w:tcPr>
          <w:p w14:paraId="164320C7" w14:textId="77777777" w:rsidR="00E02AEE" w:rsidRPr="009315AA" w:rsidRDefault="00E02AEE" w:rsidP="00130A97">
            <w:pPr>
              <w:spacing w:line="276" w:lineRule="auto"/>
              <w:ind w:left="57" w:right="57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</w:rPr>
              <w:t xml:space="preserve">has sufficient grammatical and lexical knowledge of both general and specialised English to communicate effectively at the B2 level </w:t>
            </w:r>
          </w:p>
        </w:tc>
        <w:tc>
          <w:tcPr>
            <w:tcW w:w="1773" w:type="dxa"/>
            <w:vAlign w:val="center"/>
          </w:tcPr>
          <w:p w14:paraId="284D2612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..........</w:t>
            </w:r>
          </w:p>
        </w:tc>
      </w:tr>
    </w:tbl>
    <w:p w14:paraId="2F5E4D1D" w14:textId="77777777" w:rsidR="00E02AEE" w:rsidRPr="0018077A" w:rsidRDefault="00E02AEE" w:rsidP="00E02AEE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E02AEE" w:rsidRPr="0018077A" w14:paraId="51B7C91A" w14:textId="77777777" w:rsidTr="00130A97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4FC12142" w14:textId="77777777" w:rsidR="00E02AEE" w:rsidRPr="0018077A" w:rsidRDefault="00E02AEE" w:rsidP="00130A9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6821" w:type="dxa"/>
            <w:vAlign w:val="center"/>
          </w:tcPr>
          <w:p w14:paraId="3F25C502" w14:textId="77777777" w:rsidR="00E02AEE" w:rsidRPr="0018077A" w:rsidRDefault="00E02AEE" w:rsidP="00130A97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pacing w:val="-2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pacing w:val="-2"/>
                <w:sz w:val="21"/>
              </w:rPr>
              <w:t>can produce written texts on specialist topics at the B2 level</w:t>
            </w:r>
          </w:p>
        </w:tc>
        <w:tc>
          <w:tcPr>
            <w:tcW w:w="1773" w:type="dxa"/>
            <w:vAlign w:val="center"/>
          </w:tcPr>
          <w:p w14:paraId="2703A403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..........</w:t>
            </w:r>
          </w:p>
        </w:tc>
      </w:tr>
      <w:tr w:rsidR="00E02AEE" w:rsidRPr="0018077A" w14:paraId="7BE72BA9" w14:textId="77777777" w:rsidTr="00130A97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12AAC543" w14:textId="77777777" w:rsidR="00E02AEE" w:rsidRPr="0018077A" w:rsidRDefault="00E02AEE" w:rsidP="00130A9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6821" w:type="dxa"/>
            <w:vAlign w:val="center"/>
          </w:tcPr>
          <w:p w14:paraId="3C5E5483" w14:textId="77777777" w:rsidR="00E02AEE" w:rsidRPr="0018077A" w:rsidRDefault="00E02AEE" w:rsidP="00130A97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</w:rPr>
              <w:t xml:space="preserve">can express and justify their views on specialist topics under discussion at the B2 level </w:t>
            </w:r>
          </w:p>
        </w:tc>
        <w:tc>
          <w:tcPr>
            <w:tcW w:w="1773" w:type="dxa"/>
            <w:vAlign w:val="center"/>
          </w:tcPr>
          <w:p w14:paraId="09DCEFC6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..........</w:t>
            </w:r>
          </w:p>
        </w:tc>
      </w:tr>
      <w:tr w:rsidR="00E02AEE" w:rsidRPr="0018077A" w14:paraId="39D37644" w14:textId="77777777" w:rsidTr="00130A97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E82DD17" w14:textId="77777777" w:rsidR="00E02AEE" w:rsidRPr="0018077A" w:rsidRDefault="00E02AEE" w:rsidP="00130A9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S03</w:t>
            </w:r>
          </w:p>
        </w:tc>
        <w:tc>
          <w:tcPr>
            <w:tcW w:w="6821" w:type="dxa"/>
            <w:vAlign w:val="center"/>
          </w:tcPr>
          <w:p w14:paraId="2D68AE5F" w14:textId="77777777" w:rsidR="00E02AEE" w:rsidRPr="0018077A" w:rsidRDefault="00E02AEE" w:rsidP="00130A97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</w:rPr>
              <w:t>can communicate with other users of the language, initiate, conduct and sustain conversations, present arguments, and express opinions at the B2 level</w:t>
            </w:r>
          </w:p>
        </w:tc>
        <w:tc>
          <w:tcPr>
            <w:tcW w:w="1773" w:type="dxa"/>
            <w:vAlign w:val="center"/>
          </w:tcPr>
          <w:p w14:paraId="23F64576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..........</w:t>
            </w:r>
          </w:p>
        </w:tc>
      </w:tr>
      <w:tr w:rsidR="00E02AEE" w:rsidRPr="0018077A" w14:paraId="42DEBC8C" w14:textId="77777777" w:rsidTr="00130A97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006CE39A" w14:textId="77777777" w:rsidR="00E02AEE" w:rsidRPr="0018077A" w:rsidRDefault="00E02AEE" w:rsidP="00130A9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S04</w:t>
            </w:r>
          </w:p>
        </w:tc>
        <w:tc>
          <w:tcPr>
            <w:tcW w:w="6821" w:type="dxa"/>
            <w:vAlign w:val="center"/>
          </w:tcPr>
          <w:p w14:paraId="6C6436B3" w14:textId="77777777" w:rsidR="00E02AEE" w:rsidRPr="0018077A" w:rsidRDefault="00E02AEE" w:rsidP="00130A97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pacing w:val="-4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pacing w:val="-4"/>
                <w:sz w:val="21"/>
              </w:rPr>
              <w:t>can understand the meaning of a variety of language messages at the B2 level</w:t>
            </w:r>
          </w:p>
        </w:tc>
        <w:tc>
          <w:tcPr>
            <w:tcW w:w="1773" w:type="dxa"/>
            <w:vAlign w:val="center"/>
          </w:tcPr>
          <w:p w14:paraId="5B93743A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..........</w:t>
            </w:r>
          </w:p>
        </w:tc>
      </w:tr>
    </w:tbl>
    <w:p w14:paraId="75F41AC7" w14:textId="77777777" w:rsidR="00E02AEE" w:rsidRPr="0018077A" w:rsidRDefault="00E02AEE" w:rsidP="00E02AEE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social competencies: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E02AEE" w:rsidRPr="0018077A" w14:paraId="404EF993" w14:textId="77777777" w:rsidTr="00130A97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30B42EEB" w14:textId="77777777" w:rsidR="00E02AEE" w:rsidRPr="0018077A" w:rsidRDefault="00E02AEE" w:rsidP="00130A9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6830" w:type="dxa"/>
            <w:vAlign w:val="center"/>
          </w:tcPr>
          <w:p w14:paraId="0B78B322" w14:textId="77777777" w:rsidR="00E02AEE" w:rsidRPr="0018077A" w:rsidRDefault="00E02AEE" w:rsidP="00130A9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</w:rPr>
              <w:t>can critically evaluate his or her own knowledge</w:t>
            </w:r>
          </w:p>
        </w:tc>
        <w:tc>
          <w:tcPr>
            <w:tcW w:w="1773" w:type="dxa"/>
            <w:vAlign w:val="center"/>
          </w:tcPr>
          <w:p w14:paraId="307CD6F3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0"/>
                <w:highlight w:val="yellow"/>
              </w:rPr>
              <w:t>..........</w:t>
            </w:r>
          </w:p>
        </w:tc>
      </w:tr>
    </w:tbl>
    <w:p w14:paraId="64C2077E" w14:textId="77777777" w:rsidR="00A417F9" w:rsidRDefault="00A417F9" w:rsidP="00A417F9">
      <w:pPr>
        <w:pStyle w:val="TableParagraph"/>
        <w:snapToGrid w:val="0"/>
        <w:spacing w:before="240" w:after="120" w:line="276" w:lineRule="auto"/>
        <w:ind w:left="1134" w:right="-23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1629606" w14:textId="77777777" w:rsidR="00A417F9" w:rsidRDefault="00A417F9" w:rsidP="00A417F9">
      <w:pPr>
        <w:pStyle w:val="TableParagraph"/>
        <w:snapToGrid w:val="0"/>
        <w:spacing w:before="240" w:after="120" w:line="276" w:lineRule="auto"/>
        <w:ind w:left="1134" w:right="-23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372C5D5" w14:textId="77777777" w:rsidR="00A417F9" w:rsidRPr="00A417F9" w:rsidRDefault="00A417F9" w:rsidP="00A417F9">
      <w:pPr>
        <w:pStyle w:val="TableParagraph"/>
        <w:snapToGrid w:val="0"/>
        <w:spacing w:before="240" w:after="120" w:line="276" w:lineRule="auto"/>
        <w:ind w:left="1134" w:right="-23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30C95951" w14:textId="6892D9FF" w:rsidR="00E02AEE" w:rsidRPr="0018077A" w:rsidRDefault="00E02AEE" w:rsidP="00E02AEE">
      <w:pPr>
        <w:pStyle w:val="TableParagraph"/>
        <w:numPr>
          <w:ilvl w:val="1"/>
          <w:numId w:val="2"/>
        </w:numPr>
        <w:snapToGrid w:val="0"/>
        <w:spacing w:before="240" w:after="12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Methods for verifying the achievement of course (class) learning outcomes</w:t>
      </w:r>
    </w:p>
    <w:p w14:paraId="377434E5" w14:textId="77777777" w:rsidR="00E02AEE" w:rsidRPr="0018077A" w:rsidRDefault="00E02AEE" w:rsidP="00E02AEE">
      <w:pPr>
        <w:pStyle w:val="TableParagraph"/>
        <w:snapToGrid w:val="0"/>
        <w:spacing w:before="120"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2857"/>
        <w:gridCol w:w="2383"/>
        <w:gridCol w:w="2268"/>
        <w:gridCol w:w="2294"/>
      </w:tblGrid>
      <w:tr w:rsidR="00E02AEE" w:rsidRPr="0018077A" w14:paraId="743EC9DA" w14:textId="77777777" w:rsidTr="00130A97">
        <w:trPr>
          <w:jc w:val="center"/>
        </w:trPr>
        <w:tc>
          <w:tcPr>
            <w:tcW w:w="2857" w:type="dxa"/>
            <w:shd w:val="clear" w:color="auto" w:fill="ECF1F8"/>
            <w:vAlign w:val="center"/>
          </w:tcPr>
          <w:p w14:paraId="001DFF13" w14:textId="77777777" w:rsidR="00E02AEE" w:rsidRPr="0018077A" w:rsidRDefault="00E02AEE" w:rsidP="00130A97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383" w:type="dxa"/>
            <w:shd w:val="clear" w:color="auto" w:fill="FFFFFF" w:themeFill="background1"/>
            <w:vAlign w:val="center"/>
          </w:tcPr>
          <w:p w14:paraId="19CF3321" w14:textId="77777777" w:rsidR="00E02AEE" w:rsidRPr="0018077A" w:rsidRDefault="00E02AEE" w:rsidP="00130A97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Written examination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E92772" w14:textId="77777777" w:rsidR="00E02AEE" w:rsidRPr="0018077A" w:rsidRDefault="00E02AEE" w:rsidP="00130A97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579B19EF" w14:textId="77777777" w:rsidR="00E02AEE" w:rsidRPr="0018077A" w:rsidRDefault="00E02AEE" w:rsidP="00130A97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14:paraId="27D29CD8" w14:textId="77777777" w:rsidR="00E02AEE" w:rsidRPr="0018077A" w:rsidRDefault="00E02AEE" w:rsidP="00E02AEE">
      <w:pPr>
        <w:pStyle w:val="TableParagraph"/>
        <w:snapToGrid w:val="0"/>
        <w:spacing w:before="80" w:after="8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9787" w:type="dxa"/>
        <w:jc w:val="center"/>
        <w:tblLook w:val="04A0" w:firstRow="1" w:lastRow="0" w:firstColumn="1" w:lastColumn="0" w:noHBand="0" w:noVBand="1"/>
      </w:tblPr>
      <w:tblGrid>
        <w:gridCol w:w="2830"/>
        <w:gridCol w:w="2490"/>
        <w:gridCol w:w="2188"/>
        <w:gridCol w:w="2279"/>
      </w:tblGrid>
      <w:tr w:rsidR="00E02AEE" w:rsidRPr="0018077A" w14:paraId="405BBFC8" w14:textId="77777777" w:rsidTr="00130A97">
        <w:trPr>
          <w:jc w:val="center"/>
        </w:trPr>
        <w:tc>
          <w:tcPr>
            <w:tcW w:w="2830" w:type="dxa"/>
            <w:tcBorders>
              <w:tl2br w:val="single" w:sz="4" w:space="0" w:color="auto"/>
            </w:tcBorders>
          </w:tcPr>
          <w:p w14:paraId="55D7CCA1" w14:textId="77777777" w:rsidR="00E02AEE" w:rsidRPr="0018077A" w:rsidRDefault="00E02AEE" w:rsidP="00130A97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14:paraId="52D2253D" w14:textId="77777777" w:rsidR="00E02AEE" w:rsidRPr="0018077A" w:rsidRDefault="00E02AEE" w:rsidP="00130A97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2490" w:type="dxa"/>
            <w:shd w:val="clear" w:color="auto" w:fill="FFFFFF" w:themeFill="background1"/>
            <w:vAlign w:val="center"/>
          </w:tcPr>
          <w:p w14:paraId="62EB6C73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(LC)</w:t>
            </w:r>
          </w:p>
        </w:tc>
        <w:tc>
          <w:tcPr>
            <w:tcW w:w="2188" w:type="dxa"/>
            <w:shd w:val="clear" w:color="auto" w:fill="FFFFFF" w:themeFill="background1"/>
            <w:vAlign w:val="center"/>
          </w:tcPr>
          <w:p w14:paraId="7CAC6911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(LC)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7D47A396" w14:textId="77777777" w:rsidR="00E02AEE" w:rsidRPr="0018077A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(LC)</w:t>
            </w:r>
          </w:p>
        </w:tc>
      </w:tr>
      <w:tr w:rsidR="00E02AEE" w:rsidRPr="0018077A" w14:paraId="73742892" w14:textId="77777777" w:rsidTr="00130A97">
        <w:trPr>
          <w:jc w:val="center"/>
        </w:trPr>
        <w:tc>
          <w:tcPr>
            <w:tcW w:w="2830" w:type="dxa"/>
            <w:shd w:val="clear" w:color="auto" w:fill="ECF1F8"/>
          </w:tcPr>
          <w:p w14:paraId="1AD9331A" w14:textId="77777777" w:rsidR="00E02AEE" w:rsidRPr="0018077A" w:rsidRDefault="00E02AEE" w:rsidP="00130A97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2490" w:type="dxa"/>
            <w:shd w:val="clear" w:color="auto" w:fill="FFFFFF" w:themeFill="background1"/>
          </w:tcPr>
          <w:p w14:paraId="198A1EF3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188" w:type="dxa"/>
            <w:shd w:val="clear" w:color="auto" w:fill="FFFFFF" w:themeFill="background1"/>
          </w:tcPr>
          <w:p w14:paraId="62D21416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30597898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02AEE" w:rsidRPr="0018077A" w14:paraId="7FC4ECE0" w14:textId="77777777" w:rsidTr="00130A97">
        <w:trPr>
          <w:jc w:val="center"/>
        </w:trPr>
        <w:tc>
          <w:tcPr>
            <w:tcW w:w="2830" w:type="dxa"/>
            <w:shd w:val="clear" w:color="auto" w:fill="ECF1F8"/>
          </w:tcPr>
          <w:p w14:paraId="4A456293" w14:textId="77777777" w:rsidR="00E02AEE" w:rsidRPr="0018077A" w:rsidRDefault="00E02AEE" w:rsidP="00130A97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2490" w:type="dxa"/>
            <w:shd w:val="clear" w:color="auto" w:fill="FFFFFF" w:themeFill="background1"/>
          </w:tcPr>
          <w:p w14:paraId="62E36CDA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188" w:type="dxa"/>
            <w:shd w:val="clear" w:color="auto" w:fill="FFFFFF" w:themeFill="background1"/>
          </w:tcPr>
          <w:p w14:paraId="49D3E407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279" w:type="dxa"/>
            <w:shd w:val="clear" w:color="auto" w:fill="FFFFFF" w:themeFill="background1"/>
          </w:tcPr>
          <w:p w14:paraId="60DFAB8B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</w:tr>
      <w:tr w:rsidR="00E02AEE" w:rsidRPr="0018077A" w14:paraId="27458D70" w14:textId="77777777" w:rsidTr="00130A97">
        <w:trPr>
          <w:jc w:val="center"/>
        </w:trPr>
        <w:tc>
          <w:tcPr>
            <w:tcW w:w="2830" w:type="dxa"/>
            <w:shd w:val="clear" w:color="auto" w:fill="ECF1F8"/>
          </w:tcPr>
          <w:p w14:paraId="40C05778" w14:textId="77777777" w:rsidR="00E02AEE" w:rsidRPr="0018077A" w:rsidRDefault="00E02AEE" w:rsidP="00130A97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2490" w:type="dxa"/>
            <w:shd w:val="clear" w:color="auto" w:fill="FFFFFF" w:themeFill="background1"/>
          </w:tcPr>
          <w:p w14:paraId="2DE86771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188" w:type="dxa"/>
            <w:shd w:val="clear" w:color="auto" w:fill="FFFFFF" w:themeFill="background1"/>
          </w:tcPr>
          <w:p w14:paraId="47D53384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59262425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02AEE" w:rsidRPr="0018077A" w14:paraId="08226A7F" w14:textId="77777777" w:rsidTr="00130A97">
        <w:trPr>
          <w:jc w:val="center"/>
        </w:trPr>
        <w:tc>
          <w:tcPr>
            <w:tcW w:w="2830" w:type="dxa"/>
            <w:shd w:val="clear" w:color="auto" w:fill="ECF1F8"/>
          </w:tcPr>
          <w:p w14:paraId="324FCE0A" w14:textId="77777777" w:rsidR="00E02AEE" w:rsidRPr="0018077A" w:rsidRDefault="00E02AEE" w:rsidP="00130A97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S03</w:t>
            </w:r>
          </w:p>
        </w:tc>
        <w:tc>
          <w:tcPr>
            <w:tcW w:w="2490" w:type="dxa"/>
            <w:shd w:val="clear" w:color="auto" w:fill="FFFFFF" w:themeFill="background1"/>
          </w:tcPr>
          <w:p w14:paraId="3AA032FE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188" w:type="dxa"/>
            <w:shd w:val="clear" w:color="auto" w:fill="FFFFFF" w:themeFill="background1"/>
          </w:tcPr>
          <w:p w14:paraId="2ED1208D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27DA98BE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02AEE" w:rsidRPr="0018077A" w14:paraId="15F5E806" w14:textId="77777777" w:rsidTr="00130A97">
        <w:trPr>
          <w:jc w:val="center"/>
        </w:trPr>
        <w:tc>
          <w:tcPr>
            <w:tcW w:w="2830" w:type="dxa"/>
            <w:shd w:val="clear" w:color="auto" w:fill="ECF1F8"/>
          </w:tcPr>
          <w:p w14:paraId="2B5C49D4" w14:textId="77777777" w:rsidR="00E02AEE" w:rsidRPr="0018077A" w:rsidRDefault="00E02AEE" w:rsidP="00130A97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S04</w:t>
            </w:r>
          </w:p>
        </w:tc>
        <w:tc>
          <w:tcPr>
            <w:tcW w:w="2490" w:type="dxa"/>
            <w:shd w:val="clear" w:color="auto" w:fill="FFFFFF" w:themeFill="background1"/>
          </w:tcPr>
          <w:p w14:paraId="0E890CA1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188" w:type="dxa"/>
            <w:shd w:val="clear" w:color="auto" w:fill="FFFFFF" w:themeFill="background1"/>
          </w:tcPr>
          <w:p w14:paraId="3AB64252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7D1B28B7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02AEE" w:rsidRPr="0018077A" w14:paraId="51718291" w14:textId="77777777" w:rsidTr="00130A97">
        <w:trPr>
          <w:jc w:val="center"/>
        </w:trPr>
        <w:tc>
          <w:tcPr>
            <w:tcW w:w="2830" w:type="dxa"/>
            <w:shd w:val="clear" w:color="auto" w:fill="ECF1F8"/>
          </w:tcPr>
          <w:p w14:paraId="15D2E541" w14:textId="77777777" w:rsidR="00E02AEE" w:rsidRPr="0018077A" w:rsidRDefault="00E02AEE" w:rsidP="00130A97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2490" w:type="dxa"/>
            <w:shd w:val="clear" w:color="auto" w:fill="FFFFFF" w:themeFill="background1"/>
          </w:tcPr>
          <w:p w14:paraId="56B1B57F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188" w:type="dxa"/>
            <w:shd w:val="clear" w:color="auto" w:fill="FFFFFF" w:themeFill="background1"/>
          </w:tcPr>
          <w:p w14:paraId="7A8C9C87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7F5DED9C" w14:textId="77777777" w:rsidR="00E02AEE" w:rsidRPr="0018077A" w:rsidRDefault="00E02AEE" w:rsidP="00130A97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0AAAC920" w14:textId="77777777" w:rsidR="00E02AEE" w:rsidRPr="00B33B47" w:rsidRDefault="00E02AEE" w:rsidP="00E02AEE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1: form of classes; 2: learning outcomes</w:t>
      </w:r>
    </w:p>
    <w:p w14:paraId="54F278EF" w14:textId="77777777" w:rsidR="00E02AEE" w:rsidRPr="0018077A" w:rsidRDefault="00E02AEE" w:rsidP="00E02AEE">
      <w:pPr>
        <w:pStyle w:val="TableParagraph"/>
        <w:numPr>
          <w:ilvl w:val="1"/>
          <w:numId w:val="2"/>
        </w:numPr>
        <w:snapToGrid w:val="0"/>
        <w:spacing w:before="12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Assessment criteria for learning outcomes</w:t>
      </w:r>
    </w:p>
    <w:p w14:paraId="75165E62" w14:textId="77777777" w:rsidR="00E02AEE" w:rsidRPr="0018077A" w:rsidRDefault="00E02AEE" w:rsidP="00E02AEE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14:paraId="762FD593" w14:textId="77777777" w:rsidR="00E02AEE" w:rsidRPr="0018077A" w:rsidRDefault="00E02AEE" w:rsidP="00E02AEE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5"/>
        <w:gridCol w:w="8872"/>
      </w:tblGrid>
      <w:tr w:rsidR="00E02AEE" w:rsidRPr="0018077A" w14:paraId="5B0D47E2" w14:textId="77777777" w:rsidTr="00130A97">
        <w:trPr>
          <w:jc w:val="center"/>
        </w:trPr>
        <w:tc>
          <w:tcPr>
            <w:tcW w:w="955" w:type="dxa"/>
          </w:tcPr>
          <w:p w14:paraId="242171E6" w14:textId="77777777" w:rsidR="00E02AEE" w:rsidRPr="0018077A" w:rsidRDefault="00E02AEE" w:rsidP="00130A9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2" w:type="dxa"/>
          </w:tcPr>
          <w:p w14:paraId="321B4405" w14:textId="77777777" w:rsidR="00E02AEE" w:rsidRPr="0018077A" w:rsidRDefault="00E02AEE" w:rsidP="00130A9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E02AEE" w:rsidRPr="0018077A" w14:paraId="172219BE" w14:textId="77777777" w:rsidTr="00130A97">
        <w:trPr>
          <w:jc w:val="center"/>
        </w:trPr>
        <w:tc>
          <w:tcPr>
            <w:tcW w:w="955" w:type="dxa"/>
            <w:vAlign w:val="center"/>
          </w:tcPr>
          <w:p w14:paraId="278BA1AA" w14:textId="77777777" w:rsidR="00E02AEE" w:rsidRPr="0018077A" w:rsidRDefault="00E02AEE" w:rsidP="00130A9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2" w:type="dxa"/>
          </w:tcPr>
          <w:p w14:paraId="32C5B433" w14:textId="77777777" w:rsidR="00E02AEE" w:rsidRPr="0018077A" w:rsidRDefault="00E02AEE" w:rsidP="00130A9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14:paraId="659EE044" w14:textId="77777777" w:rsidR="00E02AEE" w:rsidRPr="0018077A" w:rsidRDefault="00E02AEE" w:rsidP="00E02AEE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1B0E8572" w14:textId="77777777" w:rsidR="00E02AEE" w:rsidRPr="0018077A" w:rsidRDefault="00E02AEE" w:rsidP="00E02AEE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E02AEE" w:rsidRPr="0018077A" w14:paraId="3F1CD758" w14:textId="77777777" w:rsidTr="00130A97">
        <w:trPr>
          <w:jc w:val="center"/>
        </w:trPr>
        <w:tc>
          <w:tcPr>
            <w:tcW w:w="955" w:type="dxa"/>
            <w:vAlign w:val="center"/>
          </w:tcPr>
          <w:p w14:paraId="124251C3" w14:textId="77777777" w:rsidR="00E02AEE" w:rsidRPr="0018077A" w:rsidRDefault="00E02AEE" w:rsidP="00130A9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2" w:type="dxa"/>
          </w:tcPr>
          <w:p w14:paraId="1547611C" w14:textId="77777777" w:rsidR="00E02AEE" w:rsidRPr="0018077A" w:rsidRDefault="00E02AEE" w:rsidP="00130A9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14:paraId="6E653CA5" w14:textId="77777777" w:rsidR="00E02AEE" w:rsidRPr="0018077A" w:rsidRDefault="00E02AEE" w:rsidP="00E02AEE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3CD47F1A" w14:textId="77777777" w:rsidR="00E02AEE" w:rsidRPr="0018077A" w:rsidRDefault="00E02AEE" w:rsidP="00E02AEE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E02AEE" w:rsidRPr="0018077A" w14:paraId="0D92E640" w14:textId="77777777" w:rsidTr="00130A97">
        <w:trPr>
          <w:jc w:val="center"/>
        </w:trPr>
        <w:tc>
          <w:tcPr>
            <w:tcW w:w="955" w:type="dxa"/>
            <w:vAlign w:val="center"/>
          </w:tcPr>
          <w:p w14:paraId="507E2F13" w14:textId="77777777" w:rsidR="00E02AEE" w:rsidRPr="0018077A" w:rsidRDefault="00E02AEE" w:rsidP="00130A9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>
          <w:tcPr>
            <w:tcW w:w="8872" w:type="dxa"/>
          </w:tcPr>
          <w:p w14:paraId="13E0B928" w14:textId="77777777" w:rsidR="00E02AEE" w:rsidRPr="0018077A" w:rsidRDefault="00E02AEE" w:rsidP="00130A9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14:paraId="2F2BF16C" w14:textId="77777777" w:rsidR="00E02AEE" w:rsidRPr="0018077A" w:rsidRDefault="00E02AEE" w:rsidP="00E02AEE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43D9976C" w14:textId="77777777" w:rsidR="00E02AEE" w:rsidRPr="0018077A" w:rsidRDefault="00E02AEE" w:rsidP="00E02AEE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E02AEE" w:rsidRPr="0018077A" w14:paraId="595982C0" w14:textId="77777777" w:rsidTr="00130A97">
        <w:trPr>
          <w:jc w:val="center"/>
        </w:trPr>
        <w:tc>
          <w:tcPr>
            <w:tcW w:w="955" w:type="dxa"/>
            <w:vAlign w:val="center"/>
          </w:tcPr>
          <w:p w14:paraId="5797DAD3" w14:textId="77777777" w:rsidR="00E02AEE" w:rsidRPr="0018077A" w:rsidRDefault="00E02AEE" w:rsidP="00130A9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2" w:type="dxa"/>
          </w:tcPr>
          <w:p w14:paraId="77B2A59E" w14:textId="77777777" w:rsidR="00E02AEE" w:rsidRPr="0018077A" w:rsidRDefault="00E02AEE" w:rsidP="00130A9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14:paraId="1B889DDB" w14:textId="77777777" w:rsidR="00E02AEE" w:rsidRPr="00E02AEE" w:rsidRDefault="00E02AEE" w:rsidP="00E02AEE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31C8CFC" w14:textId="77777777" w:rsidR="00E02AEE" w:rsidRPr="00E02AEE" w:rsidRDefault="00E02AEE" w:rsidP="00E02AEE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E02AEE" w:rsidRPr="0018077A" w14:paraId="488EB4F6" w14:textId="77777777" w:rsidTr="00130A97">
        <w:trPr>
          <w:jc w:val="center"/>
        </w:trPr>
        <w:tc>
          <w:tcPr>
            <w:tcW w:w="955" w:type="dxa"/>
            <w:vAlign w:val="center"/>
          </w:tcPr>
          <w:p w14:paraId="59F9EC78" w14:textId="77777777" w:rsidR="00E02AEE" w:rsidRPr="0018077A" w:rsidRDefault="00E02AEE" w:rsidP="00130A9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2" w:type="dxa"/>
          </w:tcPr>
          <w:p w14:paraId="63F1A6EF" w14:textId="77777777" w:rsidR="00E02AEE" w:rsidRPr="0018077A" w:rsidRDefault="00E02AEE" w:rsidP="00130A9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14:paraId="489E1BE1" w14:textId="77777777" w:rsidR="00E02AEE" w:rsidRPr="00E02AEE" w:rsidRDefault="00E02AEE" w:rsidP="00E02AEE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74A066A5" w14:textId="77777777" w:rsidR="00E02AEE" w:rsidRPr="00E02AEE" w:rsidRDefault="00E02AEE" w:rsidP="00E02AEE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</w:tbl>
    <w:p w14:paraId="25C1264C" w14:textId="77777777" w:rsidR="00E02AEE" w:rsidRPr="0018077A" w:rsidRDefault="00E02AEE" w:rsidP="00E02AEE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lastRenderedPageBreak/>
        <w:t>ECTS credit allocation – student workload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E02AEE" w:rsidRPr="0018077A" w14:paraId="730D3A72" w14:textId="77777777" w:rsidTr="00130A97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FEC8" w14:textId="77777777" w:rsidR="00E02AEE" w:rsidRPr="0018077A" w:rsidRDefault="00E02AEE" w:rsidP="00130A9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21C9424F" w14:textId="77777777" w:rsidR="00E02AEE" w:rsidRPr="00851E64" w:rsidRDefault="00E02AEE" w:rsidP="00130A97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full-time studies</w:t>
            </w:r>
          </w:p>
        </w:tc>
        <w:tc>
          <w:tcPr>
            <w:tcW w:w="2173" w:type="dxa"/>
            <w:vAlign w:val="center"/>
          </w:tcPr>
          <w:p w14:paraId="410189B8" w14:textId="77777777" w:rsidR="00E02AEE" w:rsidRPr="00851E64" w:rsidRDefault="00E02AEE" w:rsidP="00130A97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part-time studies</w:t>
            </w:r>
          </w:p>
        </w:tc>
      </w:tr>
      <w:tr w:rsidR="00E02AEE" w:rsidRPr="0018077A" w14:paraId="48401FA2" w14:textId="77777777" w:rsidTr="00130A97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8291D" w14:textId="77777777" w:rsidR="00E02AEE" w:rsidRPr="00E02AEE" w:rsidRDefault="00E02AEE" w:rsidP="00130A9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B9E278F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highlight w:val="yellow"/>
                <w:bdr w:val="nil"/>
              </w:rPr>
              <w:t>120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0D60739E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highlight w:val="yellow"/>
                <w:bdr w:val="nil"/>
              </w:rPr>
              <w:t>90</w:t>
            </w:r>
          </w:p>
        </w:tc>
      </w:tr>
      <w:tr w:rsidR="00E02AEE" w:rsidRPr="0018077A" w14:paraId="7FA371FB" w14:textId="77777777" w:rsidTr="00130A97">
        <w:trPr>
          <w:trHeight w:val="285"/>
          <w:jc w:val="center"/>
        </w:trPr>
        <w:tc>
          <w:tcPr>
            <w:tcW w:w="5499" w:type="dxa"/>
          </w:tcPr>
          <w:p w14:paraId="5F0A5C45" w14:textId="77777777" w:rsidR="00E02AEE" w:rsidRPr="0018077A" w:rsidRDefault="00E02AEE" w:rsidP="00130A9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vAlign w:val="center"/>
          </w:tcPr>
          <w:p w14:paraId="2B82BBC7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  <w:highlight w:val="yellow"/>
                <w:bdr w:val="nil"/>
              </w:rPr>
              <w:t>120</w:t>
            </w:r>
          </w:p>
        </w:tc>
        <w:tc>
          <w:tcPr>
            <w:tcW w:w="2173" w:type="dxa"/>
            <w:vAlign w:val="center"/>
          </w:tcPr>
          <w:p w14:paraId="516A8CAC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  <w:highlight w:val="yellow"/>
                <w:bdr w:val="nil"/>
              </w:rPr>
              <w:t>90</w:t>
            </w:r>
          </w:p>
        </w:tc>
      </w:tr>
      <w:tr w:rsidR="00E02AEE" w:rsidRPr="0018077A" w14:paraId="04FE1A8B" w14:textId="77777777" w:rsidTr="00130A97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3C589FAC" w14:textId="77777777" w:rsidR="00E02AEE" w:rsidRPr="00E02AEE" w:rsidRDefault="00E02AEE" w:rsidP="00130A9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2EF25C22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highlight w:val="yellow"/>
                <w:bdr w:val="nil"/>
              </w:rPr>
              <w:t>105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22C5453E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highlight w:val="yellow"/>
                <w:bdr w:val="nil"/>
              </w:rPr>
              <w:t>135</w:t>
            </w:r>
          </w:p>
        </w:tc>
      </w:tr>
      <w:tr w:rsidR="00E02AEE" w:rsidRPr="0018077A" w14:paraId="48891C86" w14:textId="77777777" w:rsidTr="00130A97">
        <w:trPr>
          <w:trHeight w:val="282"/>
          <w:jc w:val="center"/>
        </w:trPr>
        <w:tc>
          <w:tcPr>
            <w:tcW w:w="5499" w:type="dxa"/>
          </w:tcPr>
          <w:p w14:paraId="234CF0C2" w14:textId="77777777" w:rsidR="00E02AEE" w:rsidRPr="0018077A" w:rsidRDefault="00E02AEE" w:rsidP="00130A9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vAlign w:val="center"/>
          </w:tcPr>
          <w:p w14:paraId="59BD0709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  <w:highlight w:val="yellow"/>
                <w:bdr w:val="nil"/>
              </w:rPr>
              <w:t>80</w:t>
            </w:r>
          </w:p>
        </w:tc>
        <w:tc>
          <w:tcPr>
            <w:tcW w:w="2173" w:type="dxa"/>
            <w:vAlign w:val="center"/>
          </w:tcPr>
          <w:p w14:paraId="43C3C5D4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  <w:highlight w:val="yellow"/>
                <w:bdr w:val="nil"/>
              </w:rPr>
              <w:t>110</w:t>
            </w:r>
          </w:p>
        </w:tc>
      </w:tr>
      <w:tr w:rsidR="00E02AEE" w:rsidRPr="0018077A" w14:paraId="4D5C704A" w14:textId="77777777" w:rsidTr="00130A97">
        <w:trPr>
          <w:trHeight w:val="285"/>
          <w:jc w:val="center"/>
        </w:trPr>
        <w:tc>
          <w:tcPr>
            <w:tcW w:w="5499" w:type="dxa"/>
          </w:tcPr>
          <w:p w14:paraId="4F181799" w14:textId="77777777" w:rsidR="00E02AEE" w:rsidRPr="00E02AEE" w:rsidRDefault="00E02AEE" w:rsidP="00130A9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vAlign w:val="center"/>
          </w:tcPr>
          <w:p w14:paraId="6A4E1708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  <w:highlight w:val="yellow"/>
                <w:bdr w:val="nil"/>
              </w:rPr>
              <w:t>25</w:t>
            </w:r>
          </w:p>
        </w:tc>
        <w:tc>
          <w:tcPr>
            <w:tcW w:w="2173" w:type="dxa"/>
            <w:vAlign w:val="center"/>
          </w:tcPr>
          <w:p w14:paraId="50D66E90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  <w:highlight w:val="yellow"/>
                <w:bdr w:val="nil"/>
              </w:rPr>
              <w:t>25</w:t>
            </w:r>
          </w:p>
        </w:tc>
      </w:tr>
      <w:tr w:rsidR="00E02AEE" w:rsidRPr="0018077A" w14:paraId="6738ED2F" w14:textId="77777777" w:rsidTr="00130A97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6E4CA8E3" w14:textId="77777777" w:rsidR="00E02AEE" w:rsidRPr="0018077A" w:rsidRDefault="00E02AEE" w:rsidP="00130A9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DF7FCC9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highlight w:val="yellow"/>
                <w:bdr w:val="nil"/>
              </w:rPr>
              <w:t>225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7DA96948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highlight w:val="yellow"/>
                <w:bdr w:val="nil"/>
              </w:rPr>
              <w:t>225</w:t>
            </w:r>
          </w:p>
        </w:tc>
      </w:tr>
      <w:tr w:rsidR="00E02AEE" w:rsidRPr="0018077A" w14:paraId="4DFDF783" w14:textId="77777777" w:rsidTr="00130A97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DF011FF" w14:textId="77777777" w:rsidR="00E02AEE" w:rsidRPr="00E02AEE" w:rsidRDefault="00E02AEE" w:rsidP="00130A9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DEF2905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highlight w:val="yellow"/>
                <w:bdr w:val="nil"/>
              </w:rPr>
              <w:t>9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6B05864C" w14:textId="77777777" w:rsidR="00E02AEE" w:rsidRPr="00851E64" w:rsidRDefault="00E02AEE" w:rsidP="00130A9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hAnsiTheme="minorHAnsi" w:cstheme="minorHAnsi"/>
                <w:b/>
                <w:sz w:val="21"/>
                <w:highlight w:val="yellow"/>
                <w:bdr w:val="nil"/>
              </w:rPr>
              <w:t>9</w:t>
            </w:r>
          </w:p>
        </w:tc>
      </w:tr>
    </w:tbl>
    <w:p w14:paraId="230D37A1" w14:textId="77777777" w:rsidR="00E02AEE" w:rsidRPr="0018077A" w:rsidRDefault="00E02AEE" w:rsidP="00E02AEE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14:paraId="4D1BE990" w14:textId="77777777" w:rsidR="00E02AEE" w:rsidRPr="0018077A" w:rsidRDefault="00E02AEE" w:rsidP="00E02AEE">
      <w:pPr>
        <w:tabs>
          <w:tab w:val="left" w:leader="dot" w:pos="10206"/>
        </w:tabs>
        <w:snapToGrid w:val="0"/>
        <w:spacing w:before="600" w:after="480" w:line="276" w:lineRule="auto"/>
        <w:ind w:firstLine="1985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w14:paraId="42DC1D7E" w14:textId="77777777" w:rsidR="002633DC" w:rsidRDefault="002633DC"/>
    <w:sectPr w:rsidR="002633DC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07EF"/>
    <w:multiLevelType w:val="hybridMultilevel"/>
    <w:tmpl w:val="2D1A8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3C0ED3"/>
    <w:multiLevelType w:val="hybridMultilevel"/>
    <w:tmpl w:val="CF102E0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2D6823CE"/>
    <w:multiLevelType w:val="hybridMultilevel"/>
    <w:tmpl w:val="6EDA39EE"/>
    <w:lvl w:ilvl="0" w:tplc="85AA4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B7275"/>
    <w:multiLevelType w:val="hybridMultilevel"/>
    <w:tmpl w:val="CD1C20C0"/>
    <w:lvl w:ilvl="0" w:tplc="CFF6A4B8">
      <w:start w:val="1"/>
      <w:numFmt w:val="decimal"/>
      <w:lvlText w:val="%1."/>
      <w:lvlJc w:val="left"/>
      <w:pPr>
        <w:ind w:left="720" w:hanging="360"/>
      </w:pPr>
      <w:rPr>
        <w:rFonts w:hint="default"/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95EAC"/>
    <w:multiLevelType w:val="hybridMultilevel"/>
    <w:tmpl w:val="4A120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9" w15:restartNumberingAfterBreak="0">
    <w:nsid w:val="75D12366"/>
    <w:multiLevelType w:val="hybridMultilevel"/>
    <w:tmpl w:val="7B1687D4"/>
    <w:lvl w:ilvl="0" w:tplc="67E67B7A">
      <w:start w:val="1"/>
      <w:numFmt w:val="decimal"/>
      <w:lvlText w:val="%1."/>
      <w:lvlJc w:val="left"/>
      <w:pPr>
        <w:ind w:left="720" w:hanging="360"/>
      </w:pPr>
      <w:rPr>
        <w:rFonts w:ascii="Calibri" w:eastAsia="Arial Unicode MS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 w16cid:durableId="227807886">
    <w:abstractNumId w:val="10"/>
  </w:num>
  <w:num w:numId="2" w16cid:durableId="1172570758">
    <w:abstractNumId w:val="8"/>
  </w:num>
  <w:num w:numId="3" w16cid:durableId="1064835608">
    <w:abstractNumId w:val="3"/>
  </w:num>
  <w:num w:numId="4" w16cid:durableId="1685597681">
    <w:abstractNumId w:val="5"/>
  </w:num>
  <w:num w:numId="5" w16cid:durableId="1788548587">
    <w:abstractNumId w:val="1"/>
  </w:num>
  <w:num w:numId="6" w16cid:durableId="36972143">
    <w:abstractNumId w:val="4"/>
  </w:num>
  <w:num w:numId="7" w16cid:durableId="1630865258">
    <w:abstractNumId w:val="9"/>
  </w:num>
  <w:num w:numId="8" w16cid:durableId="595985956">
    <w:abstractNumId w:val="0"/>
  </w:num>
  <w:num w:numId="9" w16cid:durableId="491139996">
    <w:abstractNumId w:val="7"/>
  </w:num>
  <w:num w:numId="10" w16cid:durableId="1286043709">
    <w:abstractNumId w:val="2"/>
  </w:num>
  <w:num w:numId="11" w16cid:durableId="410199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417"/>
    <w:rsid w:val="00136F12"/>
    <w:rsid w:val="002633DC"/>
    <w:rsid w:val="00A417F9"/>
    <w:rsid w:val="00C03417"/>
    <w:rsid w:val="00E0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BB75"/>
  <w15:chartTrackingRefBased/>
  <w15:docId w15:val="{BA2F59E0-AF1A-45DC-807B-CDAC5A18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A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2A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02AEE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02A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2AE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rsid w:val="00E02AEE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rsid w:val="00E02AE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table" w:customStyle="1" w:styleId="TableNormal">
    <w:name w:val="Table Normal"/>
    <w:uiPriority w:val="2"/>
    <w:semiHidden/>
    <w:unhideWhenUsed/>
    <w:qFormat/>
    <w:rsid w:val="00E02AE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02AEE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2AEE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E02AEE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E02AEE"/>
  </w:style>
  <w:style w:type="table" w:styleId="Tabela-Siatka">
    <w:name w:val="Table Grid"/>
    <w:basedOn w:val="Standardowy"/>
    <w:uiPriority w:val="39"/>
    <w:rsid w:val="00E02AEE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3"/>
    <w:link w:val="Styl1Znak"/>
    <w:qFormat/>
    <w:rsid w:val="00E02AEE"/>
    <w:rPr>
      <w:rFonts w:ascii="Calibri" w:hAnsi="Calibri"/>
      <w:i/>
    </w:rPr>
  </w:style>
  <w:style w:type="character" w:customStyle="1" w:styleId="Styl1Znak">
    <w:name w:val="Styl1 Znak"/>
    <w:basedOn w:val="Nagwek3Znak"/>
    <w:link w:val="Styl1"/>
    <w:rsid w:val="00E02AEE"/>
    <w:rPr>
      <w:rFonts w:ascii="Calibri" w:eastAsiaTheme="majorEastAsia" w:hAnsi="Calibri" w:cstheme="majorBidi"/>
      <w:i/>
      <w:color w:val="1F4D78" w:themeColor="accent1" w:themeShade="7F"/>
      <w:sz w:val="24"/>
      <w:szCs w:val="24"/>
      <w:lang w:eastAsia="en-GB" w:bidi="en-GB"/>
    </w:rPr>
  </w:style>
  <w:style w:type="character" w:customStyle="1" w:styleId="Brak">
    <w:name w:val="Brak"/>
    <w:rsid w:val="00E02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1121</Words>
  <Characters>6727</Characters>
  <Application>Microsoft Office Word</Application>
  <DocSecurity>0</DocSecurity>
  <Lines>56</Lines>
  <Paragraphs>15</Paragraphs>
  <ScaleCrop>false</ScaleCrop>
  <Company>Acer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 Zajecki</cp:lastModifiedBy>
  <cp:revision>3</cp:revision>
  <dcterms:created xsi:type="dcterms:W3CDTF">2026-06-15T07:40:00Z</dcterms:created>
  <dcterms:modified xsi:type="dcterms:W3CDTF">2026-06-16T06:39:00Z</dcterms:modified>
</cp:coreProperties>
</file>