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11" w:rsidRDefault="00540AF3">
      <w:pPr>
        <w:pStyle w:val="Bodytext2"/>
        <w:shd w:val="clear" w:color="auto" w:fill="auto"/>
        <w:ind w:right="60"/>
        <w:rPr>
          <w:i/>
          <w:iCs/>
        </w:rPr>
      </w:pPr>
      <w:r>
        <w:rPr>
          <w:i/>
          <w:iCs/>
        </w:rPr>
        <w:t xml:space="preserve">Załącznik  nr 1 do zarządzenia Rektora UJK nr     90/2018 </w:t>
      </w:r>
    </w:p>
    <w:p w:rsidR="00070611" w:rsidRDefault="00540AF3">
      <w:pPr>
        <w:pStyle w:val="Bodytext2"/>
        <w:shd w:val="clear" w:color="auto" w:fill="auto"/>
        <w:tabs>
          <w:tab w:val="left" w:pos="8272"/>
        </w:tabs>
        <w:ind w:left="2380" w:right="6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070611" w:rsidRDefault="00540AF3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KARTA PRZEDMIOTU</w:t>
      </w:r>
    </w:p>
    <w:p w:rsidR="00070611" w:rsidRDefault="00070611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070611">
        <w:trPr>
          <w:trHeight w:val="30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</w:tr>
      <w:tr w:rsidR="00070611">
        <w:trPr>
          <w:trHeight w:val="23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Lektorat języka obcego B2+</w:t>
            </w:r>
          </w:p>
          <w:p w:rsidR="00070611" w:rsidRDefault="00540AF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Foreign language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course B2+</w:t>
            </w:r>
          </w:p>
        </w:tc>
      </w:tr>
      <w:tr w:rsidR="00070611">
        <w:trPr>
          <w:trHeight w:val="23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611" w:rsidRDefault="0007061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611" w:rsidRDefault="00070611"/>
        </w:tc>
      </w:tr>
    </w:tbl>
    <w:p w:rsidR="00070611" w:rsidRDefault="00070611">
      <w:pPr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70611" w:rsidRDefault="00070611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70611" w:rsidRDefault="00070611">
      <w:pPr>
        <w:rPr>
          <w:rFonts w:ascii="Times New Roman" w:eastAsia="Times New Roman" w:hAnsi="Times New Roman" w:cs="Times New Roman"/>
          <w:b/>
          <w:bCs/>
        </w:rPr>
      </w:pPr>
    </w:p>
    <w:p w:rsidR="00070611" w:rsidRDefault="00540AF3">
      <w:pPr>
        <w:numPr>
          <w:ilvl w:val="0"/>
          <w:numId w:val="2"/>
        </w:numPr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USYTUOWANIE PRZEDMIOTU W SYSTEMIE STUDI</w:t>
      </w:r>
      <w:r>
        <w:rPr>
          <w:rFonts w:ascii="Times New Roman" w:hAnsi="Times New Roman"/>
          <w:b/>
          <w:bCs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W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F406B1" w:rsidTr="00F406B1">
        <w:trPr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B1" w:rsidRDefault="00F406B1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 Kierunek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B1" w:rsidRDefault="00F406B1">
            <w:r>
              <w:rPr>
                <w:rFonts w:ascii="Times New Roman" w:hAnsi="Times New Roman"/>
                <w:sz w:val="20"/>
                <w:szCs w:val="20"/>
              </w:rPr>
              <w:t>Położnictwo</w:t>
            </w:r>
          </w:p>
        </w:tc>
      </w:tr>
      <w:tr w:rsidR="00F406B1" w:rsidTr="00F406B1">
        <w:trPr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B1" w:rsidRDefault="00F406B1"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1.2. Forma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B1" w:rsidRDefault="00F406B1">
            <w:r>
              <w:rPr>
                <w:rFonts w:ascii="Times New Roman" w:hAnsi="Times New Roman"/>
                <w:sz w:val="20"/>
                <w:szCs w:val="20"/>
              </w:rPr>
              <w:t>Studia stacjonarne/niestacjonarne</w:t>
            </w:r>
          </w:p>
        </w:tc>
      </w:tr>
      <w:tr w:rsidR="00F406B1" w:rsidTr="00F406B1">
        <w:trPr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B1" w:rsidRDefault="00F406B1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1.3. Poziom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B1" w:rsidRDefault="00F406B1">
            <w:r>
              <w:rPr>
                <w:rFonts w:ascii="Times New Roman" w:hAnsi="Times New Roman"/>
                <w:sz w:val="20"/>
                <w:szCs w:val="20"/>
              </w:rPr>
              <w:t xml:space="preserve">Studia II stopnia </w:t>
            </w:r>
          </w:p>
        </w:tc>
      </w:tr>
      <w:tr w:rsidR="00F406B1" w:rsidTr="00F406B1">
        <w:trPr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B1" w:rsidRDefault="00F406B1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1.4. Profil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B1" w:rsidRDefault="00F406B1">
            <w:r>
              <w:rPr>
                <w:rFonts w:ascii="Times New Roman" w:hAnsi="Times New Roman"/>
                <w:sz w:val="20"/>
                <w:szCs w:val="20"/>
              </w:rPr>
              <w:t>praktyczny</w:t>
            </w:r>
          </w:p>
        </w:tc>
      </w:tr>
      <w:tr w:rsidR="00F406B1" w:rsidTr="00F406B1">
        <w:trPr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20" w:type="dxa"/>
              <w:bottom w:w="80" w:type="dxa"/>
              <w:right w:w="80" w:type="dxa"/>
            </w:tcMar>
          </w:tcPr>
          <w:p w:rsidR="00F406B1" w:rsidRDefault="00F406B1" w:rsidP="00F406B1">
            <w:pPr>
              <w:ind w:left="-34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B1" w:rsidRDefault="00F406B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mgr Aleksandra Kasprzyk. mgr H. Barszczewska- Kołacz</w:t>
            </w:r>
          </w:p>
        </w:tc>
      </w:tr>
      <w:tr w:rsidR="00F406B1" w:rsidTr="00F406B1">
        <w:trPr>
          <w:trHeight w:val="2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B1" w:rsidRDefault="00F406B1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B1" w:rsidRDefault="00E856A9">
            <w:hyperlink r:id="rId7" w:history="1">
              <w:r w:rsidR="00F406B1">
                <w:rPr>
                  <w:rStyle w:val="Hyperlink0"/>
                  <w:rFonts w:eastAsia="Arial Unicode MS"/>
                </w:rPr>
                <w:t>sjo@ujk.edu.pl</w:t>
              </w:r>
            </w:hyperlink>
          </w:p>
        </w:tc>
      </w:tr>
    </w:tbl>
    <w:p w:rsidR="00070611" w:rsidRDefault="00070611">
      <w:pPr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70611" w:rsidRDefault="00540AF3">
      <w:pPr>
        <w:numPr>
          <w:ilvl w:val="0"/>
          <w:numId w:val="5"/>
        </w:numPr>
        <w:rPr>
          <w:rFonts w:ascii="Times New Roman" w:hAnsi="Times New Roman"/>
          <w:b/>
          <w:bCs/>
          <w:sz w:val="20"/>
          <w:szCs w:val="20"/>
          <w:lang w:val="da-DK"/>
        </w:rPr>
      </w:pPr>
      <w:r>
        <w:rPr>
          <w:rStyle w:val="Brak"/>
          <w:rFonts w:ascii="Times New Roman" w:hAnsi="Times New Roman"/>
          <w:b/>
          <w:bCs/>
          <w:sz w:val="20"/>
          <w:szCs w:val="20"/>
          <w:lang w:val="da-DK"/>
        </w:rPr>
        <w:t>OG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ÓLNA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070611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r>
              <w:rPr>
                <w:rStyle w:val="Brak"/>
                <w:rFonts w:ascii="Times New Roman" w:hAnsi="Times New Roman"/>
                <w:sz w:val="18"/>
                <w:szCs w:val="18"/>
              </w:rPr>
              <w:t>angielski</w:t>
            </w:r>
          </w:p>
        </w:tc>
      </w:tr>
      <w:tr w:rsidR="00070611">
        <w:trPr>
          <w:trHeight w:val="45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Znajomość języka obcego na poziomie B2  zgodnie ze standardami ESOKJ.</w:t>
            </w:r>
          </w:p>
        </w:tc>
      </w:tr>
    </w:tbl>
    <w:p w:rsidR="00070611" w:rsidRDefault="00070611">
      <w:pPr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70611" w:rsidRDefault="00540AF3">
      <w:pPr>
        <w:numPr>
          <w:ilvl w:val="0"/>
          <w:numId w:val="7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Style w:val="Brak"/>
          <w:rFonts w:ascii="Times New Roman" w:hAnsi="Times New Roman"/>
          <w:b/>
          <w:bCs/>
          <w:sz w:val="20"/>
          <w:szCs w:val="20"/>
          <w:lang w:val="de-DE"/>
        </w:rPr>
        <w:t>SZCZEG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ÓŁOWA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070611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Pr="00F406B1" w:rsidRDefault="00540AF3" w:rsidP="00F406B1">
            <w:pPr>
              <w:pStyle w:val="Akapitzlist"/>
              <w:numPr>
                <w:ilvl w:val="1"/>
                <w:numId w:val="32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06B1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Lektorat </w:t>
            </w:r>
          </w:p>
        </w:tc>
      </w:tr>
      <w:tr w:rsidR="00070611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Pr="00F406B1" w:rsidRDefault="00540AF3" w:rsidP="00F406B1">
            <w:pPr>
              <w:pStyle w:val="Akapitzlist"/>
              <w:numPr>
                <w:ilvl w:val="1"/>
                <w:numId w:val="32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06B1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Zajęcia tradycyjne w pomieszczeniach dydaktycznych UJK.</w:t>
            </w:r>
          </w:p>
        </w:tc>
      </w:tr>
      <w:tr w:rsidR="00070611">
        <w:trPr>
          <w:trHeight w:val="45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Pr="00F406B1" w:rsidRDefault="00540AF3" w:rsidP="00F406B1">
            <w:pPr>
              <w:pStyle w:val="Akapitzlist"/>
              <w:numPr>
                <w:ilvl w:val="1"/>
                <w:numId w:val="32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06B1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Zaliczenie z oceną po każdym semestrze nauki. Egzamin na poziomie B2 po zakończeniu kursu językowego</w:t>
            </w:r>
          </w:p>
        </w:tc>
      </w:tr>
      <w:tr w:rsidR="00070611">
        <w:trPr>
          <w:trHeight w:val="6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Pr="00F406B1" w:rsidRDefault="00540AF3" w:rsidP="00F406B1">
            <w:pPr>
              <w:pStyle w:val="Akapitzlist"/>
              <w:numPr>
                <w:ilvl w:val="1"/>
                <w:numId w:val="32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06B1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Metody bazują</w:t>
            </w:r>
            <w:r>
              <w:rPr>
                <w:rStyle w:val="Brak"/>
                <w:rFonts w:ascii="Times New Roman" w:hAnsi="Times New Roman"/>
                <w:sz w:val="20"/>
                <w:szCs w:val="20"/>
                <w:lang w:val="pt-PT"/>
              </w:rPr>
              <w:t>ce na podej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ściu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komunikacyjnym; metoda eklektyczna, łączą</w:t>
            </w:r>
            <w:r>
              <w:rPr>
                <w:rStyle w:val="Brak"/>
                <w:rFonts w:ascii="Times New Roman" w:hAnsi="Times New Roman"/>
                <w:sz w:val="20"/>
                <w:szCs w:val="20"/>
                <w:lang w:val="it-IT"/>
              </w:rPr>
              <w:t>ca r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</w:rPr>
              <w:t>óżne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 elementy metod podających i problemowych, w tym dyskusje i formy aktywizujące.</w:t>
            </w:r>
          </w:p>
        </w:tc>
      </w:tr>
      <w:tr w:rsidR="00070611">
        <w:trPr>
          <w:trHeight w:val="97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Pr="00F406B1" w:rsidRDefault="00540AF3" w:rsidP="00F406B1">
            <w:pPr>
              <w:pStyle w:val="Akapitzlist"/>
              <w:numPr>
                <w:ilvl w:val="1"/>
                <w:numId w:val="32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06B1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070611" w:rsidRDefault="00540AF3">
            <w:pPr>
              <w:ind w:left="426" w:hanging="392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Pr="00F406B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06B1"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 xml:space="preserve">1. Czubak M., Hansen E. </w:t>
            </w: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English for </w:t>
            </w:r>
            <w:proofErr w:type="spellStart"/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Midwives,</w:t>
            </w:r>
            <w:r w:rsidRPr="00F406B1"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>Medipage</w:t>
            </w:r>
            <w:proofErr w:type="spellEnd"/>
            <w:r w:rsidRPr="00F406B1"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>, Warszawa, 2015.</w:t>
            </w:r>
          </w:p>
          <w:p w:rsidR="00070611" w:rsidRDefault="00540AF3">
            <w:pPr>
              <w:pStyle w:val="TreA"/>
            </w:pPr>
            <w:r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 xml:space="preserve">2. Grice, T.,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>Greenan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 xml:space="preserve">, J. </w:t>
            </w: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Oxford English for Careers Nursing 2</w:t>
            </w:r>
            <w:r w:rsidRPr="00F406B1"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Oxford University Press. Oxford  2008.</w:t>
            </w:r>
          </w:p>
        </w:tc>
      </w:tr>
      <w:tr w:rsidR="00070611">
        <w:trPr>
          <w:trHeight w:val="251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611" w:rsidRDefault="00070611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070611" w:rsidRDefault="00540AF3" w:rsidP="00F406B1">
            <w:pPr>
              <w:ind w:left="-284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Pr="00F406B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06B1"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F406B1"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>Allum</w:t>
            </w:r>
            <w:proofErr w:type="spellEnd"/>
            <w:r w:rsidRPr="00F406B1"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 xml:space="preserve"> V., Mc Garr P. </w:t>
            </w: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Cambridge English for Nursing</w:t>
            </w:r>
            <w:r w:rsidRPr="00F406B1"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Intermediate Plus</w:t>
            </w:r>
            <w:r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>, Cambridge University Press. Cambridge 2008.</w:t>
            </w:r>
          </w:p>
          <w:p w:rsidR="00070611" w:rsidRPr="00F406B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 xml:space="preserve">2. Harrison, A., Flash on English for Nursing. Eli Publishing. </w:t>
            </w:r>
            <w:proofErr w:type="spellStart"/>
            <w:r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>Recanati</w:t>
            </w:r>
            <w:proofErr w:type="spellEnd"/>
            <w:r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 xml:space="preserve"> 2016.</w:t>
            </w:r>
          </w:p>
          <w:p w:rsidR="00070611" w:rsidRPr="00F406B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 xml:space="preserve">3.McCarter S., </w:t>
            </w: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Oxford English for Careers: Medicine 2 Student`s Book, </w:t>
            </w:r>
            <w:r w:rsidRPr="00F406B1"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>Oxford University Press. Oxford 2010</w:t>
            </w:r>
          </w:p>
          <w:p w:rsidR="00070611" w:rsidRPr="00F406B1" w:rsidRDefault="00540AF3">
            <w:pPr>
              <w:pStyle w:val="TreA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 xml:space="preserve">4.Glendinning E., Howard. R. </w:t>
            </w: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Professional English in Use. Medicine</w:t>
            </w:r>
            <w:r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>. Cambridge University Press. Cambridge 2007.</w:t>
            </w:r>
          </w:p>
          <w:p w:rsidR="00070611" w:rsidRDefault="00540AF3">
            <w:pPr>
              <w:pStyle w:val="TreA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6B1"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>5.S</w:t>
            </w:r>
            <w:r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>ł</w:t>
            </w:r>
            <w:r w:rsidRPr="00F406B1"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 xml:space="preserve">omski, P. </w:t>
            </w: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Concise Medical Dictionary English-Polish and Polish-English</w:t>
            </w:r>
            <w:r w:rsidRPr="00F406B1"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Wydawnictwo Lekarskie PZWL. Warszawa 2009. </w:t>
            </w:r>
          </w:p>
          <w:p w:rsidR="00070611" w:rsidRDefault="00540AF3">
            <w:pPr>
              <w:pStyle w:val="TreA"/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6.Publikacje i materia</w:t>
            </w:r>
            <w:r>
              <w:rPr>
                <w:rStyle w:val="Brak"/>
                <w:rFonts w:ascii="Times New Roman" w:hAnsi="Times New Roman"/>
                <w:sz w:val="20"/>
                <w:szCs w:val="20"/>
                <w:lang w:val="en-US"/>
              </w:rPr>
              <w:t>ł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y autorskie.</w:t>
            </w:r>
          </w:p>
        </w:tc>
      </w:tr>
    </w:tbl>
    <w:p w:rsidR="00070611" w:rsidRDefault="00070611">
      <w:pPr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70611" w:rsidRDefault="00540AF3">
      <w:pPr>
        <w:numPr>
          <w:ilvl w:val="0"/>
          <w:numId w:val="18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Style w:val="Brak"/>
          <w:rFonts w:ascii="Times New Roman" w:hAnsi="Times New Roman"/>
          <w:b/>
          <w:bCs/>
          <w:sz w:val="20"/>
          <w:szCs w:val="20"/>
          <w:lang w:val="de-DE"/>
        </w:rPr>
        <w:t>CELE, TRE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Ś</w:t>
      </w:r>
      <w:r w:rsidRPr="00F406B1">
        <w:rPr>
          <w:rStyle w:val="Brak"/>
          <w:rFonts w:ascii="Times New Roman" w:hAnsi="Times New Roman"/>
          <w:b/>
          <w:bCs/>
          <w:sz w:val="20"/>
          <w:szCs w:val="20"/>
        </w:rPr>
        <w:t>CI I EFEKTY UCZENIA SI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070611">
        <w:trPr>
          <w:trHeight w:val="83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Pr="00F406B1" w:rsidRDefault="00540AF3" w:rsidP="00F406B1">
            <w:pPr>
              <w:pStyle w:val="Akapitzlist"/>
              <w:numPr>
                <w:ilvl w:val="1"/>
                <w:numId w:val="33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06B1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Cele przedmiotu</w:t>
            </w:r>
          </w:p>
          <w:p w:rsidR="00070611" w:rsidRDefault="00540AF3">
            <w:pPr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sz w:val="18"/>
                <w:szCs w:val="18"/>
              </w:rPr>
              <w:t>CW/C01. Pogłębianie wiedzy w zakresie słownictwa właściwego dla studiowanego kierunku</w:t>
            </w:r>
          </w:p>
          <w:p w:rsidR="00070611" w:rsidRDefault="00540AF3">
            <w:pPr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sz w:val="18"/>
                <w:szCs w:val="18"/>
              </w:rPr>
              <w:t>CU/C02. Rozwijanie i dalsze doskonalenie kompetencji językowych dla potrzeb zawodowych</w:t>
            </w:r>
          </w:p>
          <w:p w:rsidR="00070611" w:rsidRDefault="00540AF3">
            <w:r>
              <w:rPr>
                <w:rStyle w:val="Brak"/>
                <w:rFonts w:ascii="Times New Roman" w:hAnsi="Times New Roman"/>
                <w:sz w:val="18"/>
                <w:szCs w:val="18"/>
              </w:rPr>
              <w:t>CK/C03. Rozwijanie umiejętności krytycznego oceniania odbieranych treści.</w:t>
            </w:r>
          </w:p>
        </w:tc>
      </w:tr>
      <w:tr w:rsidR="00070611">
        <w:trPr>
          <w:trHeight w:val="87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Pr="001B278F" w:rsidRDefault="00540AF3" w:rsidP="001B278F">
            <w:pPr>
              <w:pStyle w:val="Akapitzlist"/>
              <w:numPr>
                <w:ilvl w:val="1"/>
                <w:numId w:val="33"/>
              </w:numPr>
              <w:suppressAutoHyphens/>
              <w:rPr>
                <w:rStyle w:val="Brak"/>
                <w:rFonts w:ascii="Times New Roman" w:hAnsi="Times New Roman"/>
                <w:sz w:val="20"/>
                <w:szCs w:val="20"/>
              </w:rPr>
            </w:pPr>
            <w:r w:rsidRPr="00F406B1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Treści programowe*</w:t>
            </w:r>
          </w:p>
          <w:p w:rsidR="00070611" w:rsidRDefault="00540AF3">
            <w:pPr>
              <w:pStyle w:val="TreA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Brak"/>
                <w:rFonts w:ascii="Times New Roman" w:hAnsi="Times New Roman"/>
                <w:b/>
                <w:bCs/>
                <w:u w:val="single"/>
              </w:rPr>
              <w:t>Tre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u w:val="single"/>
                <w:lang w:val="en-US"/>
              </w:rPr>
              <w:t>ś</w:t>
            </w:r>
            <w:r>
              <w:rPr>
                <w:rStyle w:val="Brak"/>
                <w:rFonts w:ascii="Times New Roman" w:hAnsi="Times New Roman"/>
                <w:b/>
                <w:bCs/>
                <w:u w:val="single"/>
              </w:rPr>
              <w:t>ci leksykalne*</w:t>
            </w:r>
          </w:p>
          <w:p w:rsidR="0007061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</w:rPr>
              <w:t>polo</w:t>
            </w:r>
            <w:r w:rsidRPr="00F406B1">
              <w:rPr>
                <w:rStyle w:val="Brak"/>
                <w:rFonts w:ascii="Times New Roman" w:hAnsi="Times New Roman"/>
                <w:b/>
                <w:bCs/>
              </w:rPr>
              <w:t>ż</w:t>
            </w:r>
            <w:r>
              <w:rPr>
                <w:rStyle w:val="Brak"/>
                <w:rFonts w:ascii="Times New Roman" w:hAnsi="Times New Roman"/>
                <w:b/>
                <w:bCs/>
              </w:rPr>
              <w:t>nictwo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</w:rPr>
              <w:t xml:space="preserve">: </w:t>
            </w:r>
            <w:r w:rsidRPr="00F406B1">
              <w:rPr>
                <w:rStyle w:val="Brak"/>
                <w:rFonts w:ascii="Times New Roman" w:hAnsi="Times New Roman"/>
              </w:rPr>
              <w:t>w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sp</w:t>
            </w:r>
            <w:r w:rsidRPr="00F406B1">
              <w:rPr>
                <w:rStyle w:val="Brak"/>
                <w:rFonts w:ascii="Times New Roman" w:hAnsi="Times New Roman"/>
                <w:sz w:val="24"/>
                <w:szCs w:val="24"/>
              </w:rPr>
              <w:t>ół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czesne kierunki rozwoju po</w:t>
            </w:r>
            <w:r w:rsidRPr="00F406B1"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o</w:t>
            </w:r>
            <w:r w:rsidRPr="00F406B1">
              <w:rPr>
                <w:rStyle w:val="Brak"/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nictwa i opieki po</w:t>
            </w:r>
            <w:r w:rsidRPr="00F406B1"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o</w:t>
            </w:r>
            <w:r w:rsidRPr="00F406B1">
              <w:rPr>
                <w:rStyle w:val="Brak"/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niczej.</w:t>
            </w:r>
          </w:p>
          <w:p w:rsidR="0007061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szpital:</w:t>
            </w:r>
            <w:r>
              <w:rPr>
                <w:rStyle w:val="Brak"/>
                <w:rFonts w:ascii="Times New Roman" w:hAnsi="Times New Roman"/>
              </w:rPr>
              <w:t xml:space="preserve"> np. wydzia</w:t>
            </w:r>
            <w:r w:rsidRPr="00F406B1"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y, wyposa</w:t>
            </w:r>
            <w:r w:rsidRPr="00F406B1"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enie, personel szpitalny</w:t>
            </w:r>
          </w:p>
          <w:p w:rsidR="0007061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 xml:space="preserve"> obowi</w:t>
            </w:r>
            <w:r w:rsidRPr="00F406B1"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zki po</w:t>
            </w:r>
            <w:r w:rsidRPr="00F406B1"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F406B1"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ż</w:t>
            </w: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nej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: np. sporz</w:t>
            </w:r>
            <w:r w:rsidRPr="00F406B1"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dzanie karty pacjentki, opieka oko</w:t>
            </w:r>
            <w:r w:rsidRPr="00F406B1"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oporodowa</w:t>
            </w:r>
          </w:p>
          <w:p w:rsidR="0007061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opieka nad ci</w:t>
            </w:r>
            <w:r w:rsidRPr="00F406B1">
              <w:rPr>
                <w:rStyle w:val="Brak"/>
                <w:rFonts w:ascii="Times New Roman" w:hAnsi="Times New Roman"/>
                <w:b/>
                <w:bCs/>
              </w:rPr>
              <w:t>ęż</w:t>
            </w:r>
            <w:r>
              <w:rPr>
                <w:rStyle w:val="Brak"/>
                <w:rFonts w:ascii="Times New Roman" w:hAnsi="Times New Roman"/>
                <w:b/>
                <w:bCs/>
              </w:rPr>
              <w:t>arn</w:t>
            </w:r>
            <w:r w:rsidRPr="00F406B1">
              <w:rPr>
                <w:rStyle w:val="Brak"/>
                <w:rFonts w:ascii="Times New Roman" w:hAnsi="Times New Roman"/>
                <w:b/>
                <w:bCs/>
              </w:rPr>
              <w:t>ą</w:t>
            </w:r>
            <w:r>
              <w:rPr>
                <w:rStyle w:val="Brak"/>
                <w:rFonts w:ascii="Times New Roman" w:hAnsi="Times New Roman"/>
              </w:rPr>
              <w:t>: np. porady dotycz</w:t>
            </w:r>
            <w:r w:rsidRPr="00F406B1"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 xml:space="preserve">ce zdrowego trybu </w:t>
            </w:r>
            <w:r w:rsidRPr="00F406B1"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ycia (dieta, suplementy, przygotowanie do porodu)</w:t>
            </w:r>
          </w:p>
          <w:p w:rsidR="0007061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podstawowa terminologia anatomiczna</w:t>
            </w:r>
            <w:r>
              <w:rPr>
                <w:rStyle w:val="Brak"/>
                <w:rFonts w:ascii="Times New Roman" w:hAnsi="Times New Roman"/>
              </w:rPr>
              <w:t>: np. narz</w:t>
            </w:r>
            <w:r w:rsidRPr="00F406B1"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dy i uk</w:t>
            </w:r>
            <w:r w:rsidRPr="00F406B1"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ady narz</w:t>
            </w:r>
            <w:r w:rsidRPr="00F406B1"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d</w:t>
            </w:r>
            <w:r w:rsidRPr="00F406B1">
              <w:rPr>
                <w:rStyle w:val="Brak"/>
                <w:rFonts w:ascii="Times New Roman" w:hAnsi="Times New Roman"/>
              </w:rPr>
              <w:t>ó</w:t>
            </w:r>
            <w:r>
              <w:rPr>
                <w:rStyle w:val="Brak"/>
                <w:rFonts w:ascii="Times New Roman" w:hAnsi="Times New Roman"/>
              </w:rPr>
              <w:t>w  (np. uk</w:t>
            </w:r>
            <w:r w:rsidRPr="00F406B1"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ad rozrodczy)</w:t>
            </w:r>
          </w:p>
          <w:p w:rsidR="0007061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podstawowa terminologia kliniczna: </w:t>
            </w:r>
            <w:r>
              <w:rPr>
                <w:rStyle w:val="Brak"/>
                <w:rFonts w:ascii="Times New Roman" w:hAnsi="Times New Roman"/>
              </w:rPr>
              <w:t>np.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Style w:val="Brak"/>
                <w:rFonts w:ascii="Times New Roman" w:hAnsi="Times New Roman"/>
              </w:rPr>
              <w:t xml:space="preserve"> patologie w przebiegu ci</w:t>
            </w:r>
            <w:r w:rsidRPr="00F406B1">
              <w:rPr>
                <w:rStyle w:val="Brak"/>
                <w:rFonts w:ascii="Times New Roman" w:hAnsi="Times New Roman"/>
              </w:rPr>
              <w:t>ąż</w:t>
            </w:r>
            <w:r>
              <w:rPr>
                <w:rStyle w:val="Brak"/>
                <w:rFonts w:ascii="Times New Roman" w:hAnsi="Times New Roman"/>
              </w:rPr>
              <w:t>y, porodu i po</w:t>
            </w:r>
            <w:r w:rsidRPr="00F406B1"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ogu, choroby uk</w:t>
            </w:r>
            <w:r w:rsidRPr="00F406B1"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 xml:space="preserve">adu rozrodczego </w:t>
            </w:r>
          </w:p>
          <w:p w:rsidR="0007061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ci</w:t>
            </w:r>
            <w:r w:rsidRPr="00F406B1">
              <w:rPr>
                <w:rStyle w:val="Brak"/>
                <w:rFonts w:ascii="Times New Roman" w:hAnsi="Times New Roman"/>
                <w:b/>
                <w:bCs/>
              </w:rPr>
              <w:t>ąż</w:t>
            </w:r>
            <w:r>
              <w:rPr>
                <w:rStyle w:val="Brak"/>
                <w:rFonts w:ascii="Times New Roman" w:hAnsi="Times New Roman"/>
                <w:b/>
                <w:bCs/>
              </w:rPr>
              <w:t>a:</w:t>
            </w:r>
            <w:r>
              <w:rPr>
                <w:rStyle w:val="Brak"/>
                <w:rFonts w:ascii="Times New Roman" w:hAnsi="Times New Roman"/>
              </w:rPr>
              <w:t xml:space="preserve"> np. charakterystyka poszczeg</w:t>
            </w:r>
            <w:r w:rsidRPr="00F406B1">
              <w:rPr>
                <w:rStyle w:val="Brak"/>
                <w:rFonts w:ascii="Times New Roman" w:hAnsi="Times New Roman"/>
              </w:rPr>
              <w:t>ó</w:t>
            </w:r>
            <w:r>
              <w:rPr>
                <w:rStyle w:val="Brak"/>
                <w:rFonts w:ascii="Times New Roman" w:hAnsi="Times New Roman"/>
              </w:rPr>
              <w:t>lnych etap</w:t>
            </w:r>
            <w:r w:rsidRPr="00F406B1">
              <w:rPr>
                <w:rStyle w:val="Brak"/>
                <w:rFonts w:ascii="Times New Roman" w:hAnsi="Times New Roman"/>
              </w:rPr>
              <w:t>ó</w:t>
            </w:r>
            <w:r>
              <w:rPr>
                <w:rStyle w:val="Brak"/>
                <w:rFonts w:ascii="Times New Roman" w:hAnsi="Times New Roman"/>
              </w:rPr>
              <w:t>w ci</w:t>
            </w:r>
            <w:r w:rsidRPr="00F406B1">
              <w:rPr>
                <w:rStyle w:val="Brak"/>
                <w:rFonts w:ascii="Times New Roman" w:hAnsi="Times New Roman"/>
              </w:rPr>
              <w:t>ąż</w:t>
            </w:r>
            <w:r>
              <w:rPr>
                <w:rStyle w:val="Brak"/>
                <w:rFonts w:ascii="Times New Roman" w:hAnsi="Times New Roman"/>
              </w:rPr>
              <w:t>y</w:t>
            </w:r>
          </w:p>
          <w:p w:rsidR="0007061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  <w:lang w:val="es-ES_tradnl"/>
              </w:rPr>
              <w:t xml:space="preserve"> por</w:t>
            </w:r>
            <w:r w:rsidRPr="00F406B1">
              <w:rPr>
                <w:rStyle w:val="Brak"/>
                <w:rFonts w:ascii="Times New Roman" w:hAnsi="Times New Roman"/>
                <w:b/>
                <w:bCs/>
              </w:rPr>
              <w:t>ó</w:t>
            </w:r>
            <w:r>
              <w:rPr>
                <w:rStyle w:val="Brak"/>
                <w:rFonts w:ascii="Times New Roman" w:hAnsi="Times New Roman"/>
                <w:b/>
                <w:bCs/>
              </w:rPr>
              <w:t>d rodzaje</w:t>
            </w:r>
            <w:r>
              <w:rPr>
                <w:rStyle w:val="Brak"/>
                <w:rFonts w:ascii="Times New Roman" w:hAnsi="Times New Roman"/>
              </w:rPr>
              <w:t>: np. naturalny, indukowany, cesarskie ci</w:t>
            </w:r>
            <w:r w:rsidRPr="00F406B1">
              <w:rPr>
                <w:rStyle w:val="Brak"/>
                <w:rFonts w:ascii="Times New Roman" w:hAnsi="Times New Roman"/>
              </w:rPr>
              <w:t>ę</w:t>
            </w:r>
            <w:r>
              <w:rPr>
                <w:rStyle w:val="Brak"/>
                <w:rFonts w:ascii="Times New Roman" w:hAnsi="Times New Roman"/>
              </w:rPr>
              <w:t>cie</w:t>
            </w:r>
          </w:p>
          <w:p w:rsidR="0007061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parametry </w:t>
            </w:r>
            <w:r w:rsidRPr="00F406B1">
              <w:rPr>
                <w:rStyle w:val="Brak"/>
                <w:rFonts w:ascii="Times New Roman" w:hAnsi="Times New Roman"/>
                <w:b/>
                <w:bCs/>
              </w:rPr>
              <w:t>ż</w:t>
            </w:r>
            <w:r>
              <w:rPr>
                <w:rStyle w:val="Brak"/>
                <w:rFonts w:ascii="Times New Roman" w:hAnsi="Times New Roman"/>
                <w:b/>
                <w:bCs/>
              </w:rPr>
              <w:t>yciowe :</w:t>
            </w:r>
            <w:r>
              <w:rPr>
                <w:rStyle w:val="Brak"/>
                <w:rFonts w:ascii="Times New Roman" w:hAnsi="Times New Roman"/>
              </w:rPr>
              <w:t xml:space="preserve"> np. obserwacja, monitorowanie </w:t>
            </w:r>
            <w:proofErr w:type="spellStart"/>
            <w:r>
              <w:rPr>
                <w:rStyle w:val="Brak"/>
                <w:rFonts w:ascii="Times New Roman" w:hAnsi="Times New Roman"/>
              </w:rPr>
              <w:t>czynno</w:t>
            </w:r>
            <w:r w:rsidRPr="00F406B1">
              <w:rPr>
                <w:rStyle w:val="Brak"/>
                <w:rFonts w:ascii="Times New Roman" w:hAnsi="Times New Roman"/>
              </w:rPr>
              <w:t>ś</w:t>
            </w:r>
            <w:proofErr w:type="spellEnd"/>
            <w:r>
              <w:rPr>
                <w:rStyle w:val="Brak"/>
                <w:rFonts w:ascii="Times New Roman" w:hAnsi="Times New Roman"/>
                <w:lang w:val="it-IT"/>
              </w:rPr>
              <w:t xml:space="preserve">ci </w:t>
            </w:r>
            <w:r w:rsidRPr="00F406B1"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yciowych, urz</w:t>
            </w:r>
            <w:r w:rsidRPr="00F406B1"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dzenia i przyrz</w:t>
            </w:r>
            <w:r w:rsidRPr="00F406B1"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dy pomiarowe.</w:t>
            </w:r>
          </w:p>
          <w:p w:rsidR="0007061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instrumenty medyczne</w:t>
            </w:r>
            <w:r>
              <w:rPr>
                <w:rStyle w:val="Brak"/>
                <w:rFonts w:ascii="Times New Roman" w:hAnsi="Times New Roman"/>
              </w:rPr>
              <w:t>: np. zestaw do podawania kropl</w:t>
            </w:r>
            <w:r w:rsidRPr="00F406B1">
              <w:rPr>
                <w:rStyle w:val="Brak"/>
                <w:rFonts w:ascii="Times New Roman" w:hAnsi="Times New Roman"/>
              </w:rPr>
              <w:t>ó</w:t>
            </w:r>
            <w:r>
              <w:rPr>
                <w:rStyle w:val="Brak"/>
                <w:rFonts w:ascii="Times New Roman" w:hAnsi="Times New Roman"/>
              </w:rPr>
              <w:t>wki, kleszcze po</w:t>
            </w:r>
            <w:r w:rsidRPr="00F406B1"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o</w:t>
            </w:r>
            <w:r w:rsidRPr="00F406B1"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nicze</w:t>
            </w:r>
          </w:p>
          <w:p w:rsidR="0007061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zabiegi chirurgiczne</w:t>
            </w:r>
            <w:r>
              <w:rPr>
                <w:rStyle w:val="Brak"/>
                <w:rFonts w:ascii="Times New Roman" w:hAnsi="Times New Roman"/>
              </w:rPr>
              <w:t>: np. przygotowanie pacjentki do operacji i opieka pooperacyjna</w:t>
            </w:r>
          </w:p>
          <w:p w:rsidR="0007061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  <w:lang w:val="it-IT"/>
              </w:rPr>
              <w:t xml:space="preserve"> higiena</w:t>
            </w:r>
            <w:r>
              <w:rPr>
                <w:rStyle w:val="Brak"/>
                <w:rFonts w:ascii="Times New Roman" w:hAnsi="Times New Roman"/>
              </w:rPr>
              <w:t>: np. bakterie, sterylno</w:t>
            </w:r>
            <w:r w:rsidRPr="00F406B1">
              <w:rPr>
                <w:rStyle w:val="Brak"/>
                <w:rFonts w:ascii="Times New Roman" w:hAnsi="Times New Roman"/>
              </w:rPr>
              <w:t>ść</w:t>
            </w:r>
            <w:r>
              <w:rPr>
                <w:rStyle w:val="Brak"/>
                <w:rFonts w:ascii="Times New Roman" w:hAnsi="Times New Roman"/>
              </w:rPr>
              <w:t>, odpady</w:t>
            </w:r>
          </w:p>
          <w:p w:rsidR="0007061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skr</w:t>
            </w:r>
            <w:r w:rsidRPr="00F406B1">
              <w:rPr>
                <w:rStyle w:val="Brak"/>
                <w:rFonts w:ascii="Times New Roman" w:hAnsi="Times New Roman"/>
                <w:b/>
                <w:bCs/>
              </w:rPr>
              <w:t>ó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ty medyczne </w:t>
            </w:r>
            <w:r>
              <w:rPr>
                <w:rStyle w:val="Brak"/>
                <w:rFonts w:ascii="Times New Roman" w:hAnsi="Times New Roman"/>
                <w:lang w:val="pt-PT"/>
              </w:rPr>
              <w:t>np: A&amp;E, Obs&amp;Gynae, PCP.</w:t>
            </w:r>
          </w:p>
          <w:p w:rsidR="0007061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badania naukowe w medycynie</w:t>
            </w:r>
          </w:p>
          <w:p w:rsidR="00070611" w:rsidRDefault="00540AF3">
            <w:pPr>
              <w:pStyle w:val="TreA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b/>
                <w:bCs/>
                <w:u w:val="single"/>
              </w:rPr>
              <w:t>Funkcje j</w:t>
            </w:r>
            <w:r w:rsidRPr="00F406B1">
              <w:rPr>
                <w:rStyle w:val="Brak"/>
                <w:rFonts w:ascii="Times New Roman" w:hAnsi="Times New Roman"/>
                <w:b/>
                <w:bCs/>
                <w:u w:val="single"/>
              </w:rPr>
              <w:t>ę</w:t>
            </w:r>
            <w:r>
              <w:rPr>
                <w:rStyle w:val="Brak"/>
                <w:rFonts w:ascii="Times New Roman" w:hAnsi="Times New Roman"/>
                <w:b/>
                <w:bCs/>
                <w:u w:val="single"/>
              </w:rPr>
              <w:t>zykowe*</w:t>
            </w:r>
          </w:p>
          <w:p w:rsidR="0007061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Style w:val="Brak"/>
                <w:rFonts w:ascii="Times New Roman" w:hAnsi="Times New Roman"/>
              </w:rPr>
              <w:t xml:space="preserve">Opisywanie </w:t>
            </w:r>
            <w:r w:rsidRPr="00F406B1">
              <w:rPr>
                <w:rStyle w:val="Brak"/>
                <w:rFonts w:ascii="Times New Roman" w:hAnsi="Times New Roman"/>
              </w:rPr>
              <w:t xml:space="preserve">– </w:t>
            </w:r>
            <w:r>
              <w:rPr>
                <w:rStyle w:val="Brak"/>
                <w:rFonts w:ascii="Times New Roman" w:hAnsi="Times New Roman"/>
              </w:rPr>
              <w:t>j</w:t>
            </w:r>
            <w:r w:rsidRPr="00F406B1">
              <w:rPr>
                <w:rStyle w:val="Brak"/>
                <w:rFonts w:ascii="Times New Roman" w:hAnsi="Times New Roman"/>
              </w:rPr>
              <w:t>ę</w:t>
            </w:r>
            <w:r>
              <w:rPr>
                <w:rStyle w:val="Brak"/>
                <w:rFonts w:ascii="Times New Roman" w:hAnsi="Times New Roman"/>
              </w:rPr>
              <w:t>zyk odnosz</w:t>
            </w:r>
            <w:r w:rsidRPr="00F406B1"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cy si</w:t>
            </w:r>
            <w:r w:rsidRPr="00F406B1">
              <w:rPr>
                <w:rStyle w:val="Brak"/>
                <w:rFonts w:ascii="Times New Roman" w:hAnsi="Times New Roman"/>
              </w:rPr>
              <w:t xml:space="preserve">ę </w:t>
            </w:r>
            <w:r>
              <w:rPr>
                <w:rStyle w:val="Brak"/>
                <w:rFonts w:ascii="Times New Roman" w:hAnsi="Times New Roman"/>
              </w:rPr>
              <w:t>do wizualnych informacji (diagramy, grafy, tabele), interpretacja danych statystycznych</w:t>
            </w:r>
          </w:p>
          <w:p w:rsidR="0007061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</w:rPr>
            </w:pPr>
            <w:r>
              <w:rPr>
                <w:rStyle w:val="Brak"/>
                <w:rFonts w:ascii="Times New Roman" w:hAnsi="Times New Roman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Style w:val="Brak"/>
                <w:rFonts w:ascii="Times New Roman" w:hAnsi="Times New Roman"/>
              </w:rPr>
              <w:t>Dyskusje</w:t>
            </w:r>
          </w:p>
          <w:p w:rsidR="0007061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Style w:val="Brak"/>
                <w:rFonts w:ascii="Times New Roman" w:hAnsi="Times New Roman"/>
              </w:rPr>
              <w:t>Opisywanie proces</w:t>
            </w:r>
            <w:r w:rsidRPr="00F406B1">
              <w:rPr>
                <w:rStyle w:val="Brak"/>
                <w:rFonts w:ascii="Times New Roman" w:hAnsi="Times New Roman"/>
              </w:rPr>
              <w:t>ó</w:t>
            </w:r>
            <w:r>
              <w:rPr>
                <w:rStyle w:val="Brak"/>
                <w:rFonts w:ascii="Times New Roman" w:hAnsi="Times New Roman"/>
              </w:rPr>
              <w:t>w i metod</w:t>
            </w:r>
          </w:p>
          <w:p w:rsidR="0007061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Style w:val="Brak"/>
                <w:rFonts w:ascii="Times New Roman" w:hAnsi="Times New Roman"/>
              </w:rPr>
              <w:t>Wyra</w:t>
            </w:r>
            <w:r w:rsidRPr="00F406B1"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anie fakt</w:t>
            </w:r>
            <w:r w:rsidRPr="00F406B1">
              <w:rPr>
                <w:rStyle w:val="Brak"/>
                <w:rFonts w:ascii="Times New Roman" w:hAnsi="Times New Roman"/>
              </w:rPr>
              <w:t>ó</w:t>
            </w:r>
            <w:r>
              <w:rPr>
                <w:rStyle w:val="Brak"/>
                <w:rFonts w:ascii="Times New Roman" w:hAnsi="Times New Roman"/>
              </w:rPr>
              <w:t>w i opinii</w:t>
            </w:r>
          </w:p>
          <w:p w:rsidR="0007061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Style w:val="Brak"/>
                <w:rFonts w:ascii="Times New Roman" w:hAnsi="Times New Roman"/>
              </w:rPr>
              <w:t>Streszczenia publikacji, pracy dyplomowej, artykułów specjalistycznych</w:t>
            </w:r>
          </w:p>
          <w:p w:rsidR="00070611" w:rsidRDefault="00540AF3">
            <w:pPr>
              <w:pStyle w:val="TreA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</w:rPr>
              <w:t xml:space="preserve"> Elementy tłumaczenia</w:t>
            </w:r>
          </w:p>
          <w:p w:rsidR="00070611" w:rsidRDefault="00540AF3">
            <w:pPr>
              <w:pStyle w:val="TreA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</w:t>
            </w:r>
          </w:p>
          <w:p w:rsidR="00070611" w:rsidRDefault="00540AF3">
            <w:pPr>
              <w:pStyle w:val="TreA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b/>
                <w:bCs/>
                <w:u w:val="single"/>
              </w:rPr>
              <w:t>Tre</w:t>
            </w:r>
            <w:r w:rsidRPr="00F406B1">
              <w:rPr>
                <w:rStyle w:val="Brak"/>
                <w:rFonts w:ascii="Times New Roman" w:hAnsi="Times New Roman"/>
                <w:b/>
                <w:bCs/>
                <w:u w:val="single"/>
              </w:rPr>
              <w:t>ś</w:t>
            </w:r>
            <w:r>
              <w:rPr>
                <w:rStyle w:val="Brak"/>
                <w:rFonts w:ascii="Times New Roman" w:hAnsi="Times New Roman"/>
                <w:b/>
                <w:bCs/>
                <w:u w:val="single"/>
              </w:rPr>
              <w:t xml:space="preserve">ci gramatyczne </w:t>
            </w:r>
          </w:p>
          <w:p w:rsidR="00070611" w:rsidRDefault="00540AF3">
            <w:pPr>
              <w:pStyle w:val="TreA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lang w:val="de-DE"/>
              </w:rPr>
              <w:t>·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Style w:val="Brak"/>
                <w:rFonts w:ascii="Times New Roman" w:hAnsi="Times New Roman"/>
              </w:rPr>
              <w:t>Powt</w:t>
            </w:r>
            <w:r w:rsidRPr="00F406B1">
              <w:rPr>
                <w:rStyle w:val="Brak"/>
                <w:rFonts w:ascii="Times New Roman" w:hAnsi="Times New Roman"/>
              </w:rPr>
              <w:t>ó</w:t>
            </w:r>
            <w:r>
              <w:rPr>
                <w:rStyle w:val="Brak"/>
                <w:rFonts w:ascii="Times New Roman" w:hAnsi="Times New Roman"/>
              </w:rPr>
              <w:t>rzenie i ugruntowanie najwa</w:t>
            </w:r>
            <w:r w:rsidRPr="00F406B1"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niejszych zagadnie</w:t>
            </w:r>
            <w:r w:rsidRPr="00F406B1">
              <w:rPr>
                <w:rStyle w:val="Brak"/>
                <w:rFonts w:ascii="Times New Roman" w:hAnsi="Times New Roman"/>
              </w:rPr>
              <w:t xml:space="preserve">ń </w:t>
            </w:r>
            <w:r>
              <w:rPr>
                <w:rStyle w:val="Brak"/>
                <w:rFonts w:ascii="Times New Roman" w:hAnsi="Times New Roman"/>
              </w:rPr>
              <w:t>gramatycznych (praktycznie i specjalistycznie uwarunkowanych).</w:t>
            </w:r>
          </w:p>
          <w:p w:rsidR="00070611" w:rsidRDefault="00070611" w:rsidP="001B278F">
            <w:pPr>
              <w:jc w:val="both"/>
              <w:rPr>
                <w:rStyle w:val="Brak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0611" w:rsidRDefault="00540AF3">
            <w:pPr>
              <w:jc w:val="both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* Treści programowe do wyboru przez prowadzącego lektorat, przy uwzględnieniu liczby godzin  przewidzianych na kurs językowy oraz  potrzeb student</w:t>
            </w:r>
            <w:r>
              <w:rPr>
                <w:rStyle w:val="Brak"/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 w:rsidRPr="00F406B1">
              <w:rPr>
                <w:rStyle w:val="Brak"/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Style w:val="Brak"/>
                <w:sz w:val="20"/>
                <w:szCs w:val="20"/>
              </w:rPr>
              <w:t xml:space="preserve">.  </w:t>
            </w:r>
          </w:p>
        </w:tc>
      </w:tr>
    </w:tbl>
    <w:p w:rsidR="00070611" w:rsidRDefault="00070611">
      <w:pPr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70611" w:rsidRPr="001B278F" w:rsidRDefault="00540AF3" w:rsidP="001B278F">
      <w:pPr>
        <w:pStyle w:val="Akapitzlist"/>
        <w:numPr>
          <w:ilvl w:val="1"/>
          <w:numId w:val="33"/>
        </w:numPr>
        <w:rPr>
          <w:rFonts w:ascii="Times New Roman" w:hAnsi="Times New Roman"/>
          <w:b/>
          <w:bCs/>
          <w:sz w:val="20"/>
          <w:szCs w:val="20"/>
        </w:rPr>
      </w:pPr>
      <w:r w:rsidRPr="001B278F">
        <w:rPr>
          <w:rStyle w:val="Brak"/>
          <w:rFonts w:ascii="Times New Roman" w:hAnsi="Times New Roman"/>
          <w:b/>
          <w:bCs/>
          <w:sz w:val="20"/>
          <w:szCs w:val="20"/>
        </w:rPr>
        <w:t>Przedmiotowe efekty uczenia się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4"/>
        <w:gridCol w:w="7264"/>
        <w:gridCol w:w="1723"/>
      </w:tblGrid>
      <w:tr w:rsidR="00070611" w:rsidTr="001B278F">
        <w:trPr>
          <w:trHeight w:val="78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070611" w:rsidRDefault="00540AF3">
            <w:pPr>
              <w:ind w:left="113" w:right="113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Student, kt</w:t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 zaliczył przedmiot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 w:rsidP="001B278F">
            <w:pPr>
              <w:ind w:left="-113" w:right="-113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Odniesienie do kierunkowych efekt</w:t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w uczenia się</w:t>
            </w:r>
          </w:p>
        </w:tc>
      </w:tr>
      <w:tr w:rsidR="00070611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WIEDZY:</w:t>
            </w:r>
          </w:p>
        </w:tc>
      </w:tr>
      <w:tr w:rsidR="00070611" w:rsidTr="001B278F">
        <w:trPr>
          <w:trHeight w:val="28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  <w:lang w:val="de-DE"/>
              </w:rPr>
              <w:t>W01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r>
              <w:rPr>
                <w:rStyle w:val="Brak"/>
                <w:rFonts w:ascii="Times New Roman" w:hAnsi="Times New Roman"/>
                <w:sz w:val="18"/>
                <w:szCs w:val="18"/>
              </w:rPr>
              <w:t>zna terminologię specjalistyczną z zakresu kierunku studi</w:t>
            </w:r>
            <w:r>
              <w:rPr>
                <w:rStyle w:val="Brak"/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18"/>
                <w:szCs w:val="18"/>
              </w:rPr>
              <w:t xml:space="preserve">w </w:t>
            </w:r>
            <w:r>
              <w:rPr>
                <w:rStyle w:val="Brak"/>
                <w:sz w:val="18"/>
                <w:szCs w:val="18"/>
              </w:rPr>
              <w:t xml:space="preserve">na </w:t>
            </w:r>
            <w:r>
              <w:rPr>
                <w:rStyle w:val="Brak"/>
                <w:rFonts w:ascii="Times New Roman" w:hAnsi="Times New Roman"/>
                <w:sz w:val="18"/>
                <w:szCs w:val="18"/>
              </w:rPr>
              <w:t>poziomie B2+ wedł</w:t>
            </w:r>
            <w:r w:rsidRPr="00F406B1">
              <w:rPr>
                <w:rStyle w:val="Brak"/>
                <w:rFonts w:ascii="Times New Roman" w:hAnsi="Times New Roman"/>
                <w:sz w:val="18"/>
                <w:szCs w:val="18"/>
              </w:rPr>
              <w:t>ug ESOKJ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Pr="001B278F" w:rsidRDefault="00070611">
            <w:pPr>
              <w:rPr>
                <w:sz w:val="20"/>
                <w:szCs w:val="20"/>
              </w:rPr>
            </w:pPr>
          </w:p>
        </w:tc>
      </w:tr>
      <w:tr w:rsidR="00070611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UMIEJ</w:t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ĘTNOŚCI:</w:t>
            </w:r>
          </w:p>
        </w:tc>
      </w:tr>
      <w:tr w:rsidR="00070611" w:rsidTr="001B278F">
        <w:trPr>
          <w:trHeight w:val="4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r>
              <w:rPr>
                <w:rStyle w:val="Brak"/>
                <w:rFonts w:ascii="Times New Roman" w:hAnsi="Times New Roman"/>
                <w:sz w:val="18"/>
                <w:szCs w:val="18"/>
              </w:rPr>
              <w:t>potrafi porozumiewać się w języku angielskim na poziomie B2+ Europejskiego Systemu Opisu Kształcenia Językowego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pStyle w:val="Tre"/>
            </w:pPr>
            <w:r>
              <w:rPr>
                <w:rStyle w:val="Brak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A.U25.</w:t>
            </w:r>
          </w:p>
        </w:tc>
      </w:tr>
      <w:tr w:rsidR="00070611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KOMPETENCJI SPOŁ</w:t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ECZNYCH:</w:t>
            </w:r>
          </w:p>
        </w:tc>
      </w:tr>
    </w:tbl>
    <w:p w:rsidR="00070611" w:rsidRDefault="00070611">
      <w:pPr>
        <w:rPr>
          <w:rStyle w:val="Brak"/>
        </w:rPr>
      </w:pPr>
    </w:p>
    <w:tbl>
      <w:tblPr>
        <w:tblStyle w:val="TableNormal"/>
        <w:tblW w:w="99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5"/>
        <w:gridCol w:w="386"/>
        <w:gridCol w:w="385"/>
        <w:gridCol w:w="385"/>
        <w:gridCol w:w="386"/>
        <w:gridCol w:w="385"/>
        <w:gridCol w:w="386"/>
        <w:gridCol w:w="385"/>
        <w:gridCol w:w="385"/>
        <w:gridCol w:w="387"/>
        <w:gridCol w:w="386"/>
        <w:gridCol w:w="385"/>
        <w:gridCol w:w="387"/>
        <w:gridCol w:w="386"/>
        <w:gridCol w:w="387"/>
        <w:gridCol w:w="385"/>
        <w:gridCol w:w="386"/>
        <w:gridCol w:w="387"/>
        <w:gridCol w:w="386"/>
        <w:gridCol w:w="387"/>
        <w:gridCol w:w="386"/>
        <w:gridCol w:w="388"/>
      </w:tblGrid>
      <w:tr w:rsidR="00070611">
        <w:trPr>
          <w:trHeight w:val="232"/>
        </w:trPr>
        <w:tc>
          <w:tcPr>
            <w:tcW w:w="997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Pr="00F406B1" w:rsidRDefault="00540AF3" w:rsidP="00F406B1">
            <w:pPr>
              <w:pStyle w:val="Akapitzlist"/>
              <w:numPr>
                <w:ilvl w:val="1"/>
                <w:numId w:val="33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06B1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Sposoby weryfikacji osią</w:t>
            </w:r>
            <w:r w:rsidRPr="00F406B1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gni</w:t>
            </w:r>
            <w:proofErr w:type="spellStart"/>
            <w:r w:rsidRPr="00F406B1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ęcia</w:t>
            </w:r>
            <w:proofErr w:type="spellEnd"/>
            <w:r w:rsidRPr="00F406B1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 przedmiotowych efekt</w:t>
            </w:r>
            <w:r w:rsidRPr="00F406B1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F406B1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w uczenia się </w:t>
            </w:r>
          </w:p>
        </w:tc>
      </w:tr>
      <w:tr w:rsidR="00070611">
        <w:trPr>
          <w:trHeight w:val="234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Efekty przedmiotowe</w:t>
            </w:r>
          </w:p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(symbol)</w:t>
            </w:r>
          </w:p>
        </w:tc>
        <w:tc>
          <w:tcPr>
            <w:tcW w:w="81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Spos</w:t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b weryfikacji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(+/-)</w:t>
            </w:r>
          </w:p>
        </w:tc>
      </w:tr>
      <w:tr w:rsidR="00070611">
        <w:trPr>
          <w:trHeight w:val="56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611" w:rsidRDefault="00070611"/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7D74DB" w:rsidP="00F82A6B">
            <w:pPr>
              <w:ind w:left="-57" w:right="-57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Egzamin ustny</w:t>
            </w:r>
            <w:bookmarkStart w:id="0" w:name="_GoBack"/>
            <w:bookmarkEnd w:id="0"/>
            <w:r w:rsidR="00540AF3"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 xml:space="preserve">Aktywność               </w:t>
            </w:r>
            <w:r>
              <w:rPr>
                <w:rStyle w:val="Brak"/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</w:rPr>
              <w:t>Praca                  w grupie*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  <w:lang w:val="de-DE"/>
              </w:rPr>
              <w:t xml:space="preserve">Inne </w:t>
            </w: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  <w:shd w:val="clear" w:color="auto" w:fill="C0C0C0"/>
              </w:rPr>
              <w:t>(jakie?)</w:t>
            </w:r>
            <w:r>
              <w:rPr>
                <w:rStyle w:val="Brak"/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</w:rPr>
              <w:t>*</w:t>
            </w:r>
          </w:p>
        </w:tc>
      </w:tr>
      <w:tr w:rsidR="00070611">
        <w:trPr>
          <w:trHeight w:val="22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611" w:rsidRDefault="00070611"/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60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</w:tr>
      <w:tr w:rsidR="00070611">
        <w:trPr>
          <w:trHeight w:val="242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611" w:rsidRDefault="00070611"/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7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</w:tr>
      <w:tr w:rsidR="00070611" w:rsidTr="001B278F">
        <w:trPr>
          <w:trHeight w:val="283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  <w:lang w:val="de-DE"/>
              </w:rPr>
              <w:lastRenderedPageBreak/>
              <w:t>W01</w:t>
            </w: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</w:tr>
      <w:tr w:rsidR="00070611" w:rsidTr="001B278F">
        <w:trPr>
          <w:trHeight w:val="34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pStyle w:val="Tre"/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070611"/>
        </w:tc>
      </w:tr>
    </w:tbl>
    <w:p w:rsidR="00070611" w:rsidRDefault="00070611">
      <w:pPr>
        <w:rPr>
          <w:rStyle w:val="Brak"/>
          <w:rFonts w:ascii="Times New Roman" w:eastAsia="Times New Roman" w:hAnsi="Times New Roman" w:cs="Times New Roman"/>
        </w:rPr>
      </w:pPr>
    </w:p>
    <w:tbl>
      <w:tblPr>
        <w:tblStyle w:val="TableNormal"/>
        <w:tblW w:w="99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"/>
        <w:gridCol w:w="734"/>
        <w:gridCol w:w="8431"/>
      </w:tblGrid>
      <w:tr w:rsidR="00070611">
        <w:trPr>
          <w:trHeight w:val="23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Pr="001B278F" w:rsidRDefault="00540AF3" w:rsidP="001B278F">
            <w:pPr>
              <w:pStyle w:val="Akapitzlist"/>
              <w:numPr>
                <w:ilvl w:val="1"/>
                <w:numId w:val="33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78F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Kryteria oceny stopnia osią</w:t>
            </w:r>
            <w:r w:rsidRPr="001B278F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gni</w:t>
            </w:r>
            <w:proofErr w:type="spellStart"/>
            <w:r w:rsidRPr="001B278F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ęcia</w:t>
            </w:r>
            <w:proofErr w:type="spellEnd"/>
            <w:r w:rsidRPr="001B278F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 xml:space="preserve"> efekt</w:t>
            </w:r>
            <w:r w:rsidRPr="001B278F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1B278F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w uczenia się</w:t>
            </w:r>
          </w:p>
        </w:tc>
      </w:tr>
      <w:tr w:rsidR="00070611">
        <w:trPr>
          <w:trHeight w:val="45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Ocena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070611">
        <w:trPr>
          <w:trHeight w:val="41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18"/>
                <w:szCs w:val="18"/>
              </w:rPr>
              <w:t>51%-60%</w:t>
            </w:r>
          </w:p>
          <w:p w:rsidR="00070611" w:rsidRDefault="00540AF3">
            <w:r>
              <w:rPr>
                <w:rStyle w:val="Brak"/>
                <w:rFonts w:ascii="Times New Roman" w:hAnsi="Times New Roman"/>
                <w:sz w:val="18"/>
                <w:szCs w:val="18"/>
              </w:rPr>
              <w:t xml:space="preserve">         wyniku prac i kolokwi</w:t>
            </w:r>
            <w:r>
              <w:rPr>
                <w:rStyle w:val="Brak"/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18"/>
                <w:szCs w:val="18"/>
              </w:rPr>
              <w:t>w weryfikujących wiedzę i umiejętności przewidziane programem nauczania</w:t>
            </w:r>
          </w:p>
        </w:tc>
      </w:tr>
      <w:tr w:rsidR="00070611">
        <w:trPr>
          <w:trHeight w:val="41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611" w:rsidRDefault="0007061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18"/>
                <w:szCs w:val="18"/>
              </w:rPr>
              <w:t>61%-70%</w:t>
            </w:r>
          </w:p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sz w:val="18"/>
                <w:szCs w:val="18"/>
              </w:rPr>
              <w:t>wyniku prac i kolokwi</w:t>
            </w:r>
            <w:r>
              <w:rPr>
                <w:rStyle w:val="Brak"/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18"/>
                <w:szCs w:val="18"/>
              </w:rPr>
              <w:t>w weryfikujących wiedzę i umiejętności przewidziane programem nauczania</w:t>
            </w:r>
          </w:p>
        </w:tc>
      </w:tr>
      <w:tr w:rsidR="00070611">
        <w:trPr>
          <w:trHeight w:val="41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611" w:rsidRDefault="0007061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18"/>
                <w:szCs w:val="18"/>
              </w:rPr>
              <w:t>71%-80%</w:t>
            </w:r>
          </w:p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sz w:val="18"/>
                <w:szCs w:val="18"/>
              </w:rPr>
              <w:t>wyniku prac i kolokwi</w:t>
            </w:r>
            <w:r>
              <w:rPr>
                <w:rStyle w:val="Brak"/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18"/>
                <w:szCs w:val="18"/>
              </w:rPr>
              <w:t>w weryfikujących wiedzę i umiejętności przewidziane programem nauczania</w:t>
            </w:r>
          </w:p>
        </w:tc>
      </w:tr>
      <w:tr w:rsidR="00070611">
        <w:trPr>
          <w:trHeight w:val="41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611" w:rsidRDefault="0007061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18"/>
                <w:szCs w:val="18"/>
              </w:rPr>
              <w:t>81%-90%</w:t>
            </w:r>
          </w:p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sz w:val="18"/>
                <w:szCs w:val="18"/>
              </w:rPr>
              <w:t>wyniku prac i kolokwi</w:t>
            </w:r>
            <w:r>
              <w:rPr>
                <w:rStyle w:val="Brak"/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18"/>
                <w:szCs w:val="18"/>
              </w:rPr>
              <w:t>w weryfikujących wiedzę i umiejętności przewidziane programem nauczania</w:t>
            </w:r>
          </w:p>
        </w:tc>
      </w:tr>
      <w:tr w:rsidR="00070611">
        <w:trPr>
          <w:trHeight w:val="41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611" w:rsidRDefault="0007061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18"/>
                <w:szCs w:val="18"/>
              </w:rPr>
              <w:t>91%-100%</w:t>
            </w:r>
          </w:p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sz w:val="18"/>
                <w:szCs w:val="18"/>
              </w:rPr>
              <w:t>wyniku prac i kolokwi</w:t>
            </w:r>
            <w:r>
              <w:rPr>
                <w:rStyle w:val="Brak"/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18"/>
                <w:szCs w:val="18"/>
              </w:rPr>
              <w:t>w weryfikujących wiedzę i umiejętności przewidziane programem nauczania</w:t>
            </w:r>
          </w:p>
        </w:tc>
      </w:tr>
      <w:tr w:rsidR="00070611">
        <w:trPr>
          <w:trHeight w:val="41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070611" w:rsidRDefault="00540AF3">
            <w:pPr>
              <w:ind w:left="113" w:right="113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Egzamin B2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18"/>
                <w:szCs w:val="18"/>
              </w:rPr>
              <w:t xml:space="preserve">51%-60% </w:t>
            </w:r>
          </w:p>
          <w:p w:rsidR="00070611" w:rsidRDefault="00540AF3">
            <w:pPr>
              <w:ind w:left="113" w:right="113"/>
              <w:jc w:val="center"/>
            </w:pPr>
            <w:r>
              <w:rPr>
                <w:rStyle w:val="Brak"/>
                <w:rFonts w:ascii="Times New Roman" w:hAnsi="Times New Roman"/>
                <w:sz w:val="18"/>
                <w:szCs w:val="18"/>
              </w:rPr>
              <w:t xml:space="preserve"> punkt</w:t>
            </w:r>
            <w:r>
              <w:rPr>
                <w:rStyle w:val="Brak"/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18"/>
                <w:szCs w:val="18"/>
                <w:lang w:val="en-US"/>
              </w:rPr>
              <w:t>w mo</w:t>
            </w:r>
            <w:r>
              <w:rPr>
                <w:rStyle w:val="Brak"/>
                <w:rFonts w:ascii="Times New Roman" w:hAnsi="Times New Roman"/>
                <w:sz w:val="18"/>
                <w:szCs w:val="18"/>
              </w:rPr>
              <w:t>żliwych do uzyskania</w:t>
            </w:r>
          </w:p>
        </w:tc>
      </w:tr>
      <w:tr w:rsidR="00070611">
        <w:trPr>
          <w:trHeight w:val="41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611" w:rsidRDefault="0007061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18"/>
                <w:szCs w:val="18"/>
              </w:rPr>
              <w:t>61%-70%</w:t>
            </w:r>
          </w:p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sz w:val="18"/>
                <w:szCs w:val="18"/>
              </w:rPr>
              <w:t>punkt</w:t>
            </w:r>
            <w:r>
              <w:rPr>
                <w:rStyle w:val="Brak"/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18"/>
                <w:szCs w:val="18"/>
                <w:lang w:val="en-US"/>
              </w:rPr>
              <w:t>w mo</w:t>
            </w:r>
            <w:r>
              <w:rPr>
                <w:rStyle w:val="Brak"/>
                <w:rFonts w:ascii="Times New Roman" w:hAnsi="Times New Roman"/>
                <w:sz w:val="18"/>
                <w:szCs w:val="18"/>
              </w:rPr>
              <w:t>żliwych do uzyskania</w:t>
            </w:r>
          </w:p>
        </w:tc>
      </w:tr>
      <w:tr w:rsidR="00070611">
        <w:trPr>
          <w:trHeight w:val="41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611" w:rsidRDefault="0007061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18"/>
                <w:szCs w:val="18"/>
              </w:rPr>
              <w:t>71%-80%</w:t>
            </w:r>
          </w:p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sz w:val="18"/>
                <w:szCs w:val="18"/>
              </w:rPr>
              <w:t>punkt</w:t>
            </w:r>
            <w:r>
              <w:rPr>
                <w:rStyle w:val="Brak"/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18"/>
                <w:szCs w:val="18"/>
                <w:lang w:val="en-US"/>
              </w:rPr>
              <w:t>w mo</w:t>
            </w:r>
            <w:r>
              <w:rPr>
                <w:rStyle w:val="Brak"/>
                <w:rFonts w:ascii="Times New Roman" w:hAnsi="Times New Roman"/>
                <w:sz w:val="18"/>
                <w:szCs w:val="18"/>
              </w:rPr>
              <w:t>żliwych do uzyskania</w:t>
            </w:r>
          </w:p>
        </w:tc>
      </w:tr>
      <w:tr w:rsidR="00070611">
        <w:trPr>
          <w:trHeight w:val="41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611" w:rsidRDefault="0007061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18"/>
                <w:szCs w:val="18"/>
              </w:rPr>
              <w:t>81%-90%</w:t>
            </w:r>
          </w:p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sz w:val="18"/>
                <w:szCs w:val="18"/>
              </w:rPr>
              <w:t>punkt</w:t>
            </w:r>
            <w:r>
              <w:rPr>
                <w:rStyle w:val="Brak"/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18"/>
                <w:szCs w:val="18"/>
                <w:lang w:val="en-US"/>
              </w:rPr>
              <w:t>w mo</w:t>
            </w:r>
            <w:r>
              <w:rPr>
                <w:rStyle w:val="Brak"/>
                <w:rFonts w:ascii="Times New Roman" w:hAnsi="Times New Roman"/>
                <w:sz w:val="18"/>
                <w:szCs w:val="18"/>
              </w:rPr>
              <w:t>żliwych do uzyskania</w:t>
            </w:r>
          </w:p>
        </w:tc>
      </w:tr>
      <w:tr w:rsidR="00070611">
        <w:trPr>
          <w:trHeight w:val="41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611" w:rsidRDefault="0007061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  <w:rPr>
                <w:rStyle w:val="Bra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18"/>
                <w:szCs w:val="18"/>
              </w:rPr>
              <w:t>91%-100%</w:t>
            </w:r>
          </w:p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sz w:val="18"/>
                <w:szCs w:val="18"/>
              </w:rPr>
              <w:t>punkt</w:t>
            </w:r>
            <w:r>
              <w:rPr>
                <w:rStyle w:val="Brak"/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18"/>
                <w:szCs w:val="18"/>
                <w:lang w:val="en-US"/>
              </w:rPr>
              <w:t>w mo</w:t>
            </w:r>
            <w:r>
              <w:rPr>
                <w:rStyle w:val="Brak"/>
                <w:rFonts w:ascii="Times New Roman" w:hAnsi="Times New Roman"/>
                <w:sz w:val="18"/>
                <w:szCs w:val="18"/>
              </w:rPr>
              <w:t>żliwych do uzyskania</w:t>
            </w:r>
          </w:p>
        </w:tc>
      </w:tr>
    </w:tbl>
    <w:p w:rsidR="00070611" w:rsidRDefault="00070611">
      <w:pPr>
        <w:rPr>
          <w:rStyle w:val="Brak"/>
          <w:rFonts w:ascii="Times New Roman" w:eastAsia="Times New Roman" w:hAnsi="Times New Roman" w:cs="Times New Roman"/>
        </w:rPr>
      </w:pPr>
    </w:p>
    <w:p w:rsidR="00070611" w:rsidRDefault="00540AF3">
      <w:pPr>
        <w:numPr>
          <w:ilvl w:val="0"/>
          <w:numId w:val="31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Style w:val="Brak"/>
          <w:rFonts w:ascii="Times New Roman" w:hAnsi="Times New Roman"/>
          <w:b/>
          <w:bCs/>
          <w:sz w:val="20"/>
          <w:szCs w:val="20"/>
          <w:lang w:val="de-DE"/>
        </w:rPr>
        <w:t>BILANS PUNKT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ÓW ECTS – NAKŁ</w:t>
      </w:r>
      <w:r>
        <w:rPr>
          <w:rStyle w:val="Brak"/>
          <w:rFonts w:ascii="Times New Roman" w:hAnsi="Times New Roman"/>
          <w:b/>
          <w:bCs/>
          <w:sz w:val="20"/>
          <w:szCs w:val="20"/>
          <w:lang w:val="de-DE"/>
        </w:rPr>
        <w:t>AD PRACY STUDENTA</w:t>
      </w:r>
    </w:p>
    <w:p w:rsidR="00070611" w:rsidRDefault="00070611">
      <w:pPr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95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646"/>
      </w:tblGrid>
      <w:tr w:rsidR="00070611">
        <w:trPr>
          <w:trHeight w:val="23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070611">
        <w:trPr>
          <w:trHeight w:val="45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611" w:rsidRDefault="00070611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611" w:rsidRDefault="00540AF3">
            <w:pPr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:rsidR="00070611" w:rsidRDefault="00540AF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="00070611">
        <w:trPr>
          <w:trHeight w:val="41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r>
              <w:rPr>
                <w:rStyle w:val="Brak"/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LICZBA GODZIN REALIZOWANYCH PRZY BEZPO</w:t>
            </w:r>
            <w:r>
              <w:rPr>
                <w:rStyle w:val="Brak"/>
                <w:rFonts w:ascii="Times New Roman" w:hAnsi="Times New Roman"/>
                <w:i/>
                <w:iCs/>
                <w:sz w:val="18"/>
                <w:szCs w:val="18"/>
              </w:rPr>
              <w:t>Ś</w:t>
            </w:r>
            <w:r>
              <w:rPr>
                <w:rStyle w:val="Brak"/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Pr="001B278F" w:rsidRDefault="0054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8F">
              <w:rPr>
                <w:rStyle w:val="Brak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Pr="001B278F" w:rsidRDefault="0054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8F">
              <w:rPr>
                <w:rStyle w:val="Brak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</w:t>
            </w:r>
          </w:p>
        </w:tc>
      </w:tr>
      <w:tr w:rsidR="00070611" w:rsidTr="001B278F">
        <w:trPr>
          <w:trHeight w:val="24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r>
              <w:rPr>
                <w:rStyle w:val="Brak"/>
                <w:rFonts w:ascii="Times New Roman" w:hAnsi="Times New Roman"/>
                <w:i/>
                <w:iCs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Pr="001B278F" w:rsidRDefault="0054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8F">
              <w:rPr>
                <w:rFonts w:ascii="Times New Roman" w:eastAsia="Cambria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Pr="001B278F" w:rsidRDefault="00070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611" w:rsidTr="001B278F">
        <w:trPr>
          <w:trHeight w:val="26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r>
              <w:rPr>
                <w:rStyle w:val="Brak"/>
                <w:rFonts w:ascii="Times New Roman" w:hAnsi="Times New Roman"/>
                <w:i/>
                <w:iCs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Pr="001B278F" w:rsidRDefault="00070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Pr="001B278F" w:rsidRDefault="00070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611" w:rsidTr="001B278F">
        <w:trPr>
          <w:trHeight w:val="25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r>
              <w:rPr>
                <w:rFonts w:ascii="Arial" w:eastAsia="Cambria" w:hAnsi="Arial" w:cs="Cambria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Pr="001B278F" w:rsidRDefault="0054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8F">
              <w:rPr>
                <w:rFonts w:ascii="Times New Roman" w:eastAsia="Cambria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Pr="001B278F" w:rsidRDefault="00070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611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r>
              <w:rPr>
                <w:rStyle w:val="Brak"/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Pr="001B278F" w:rsidRDefault="0054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8F">
              <w:rPr>
                <w:rStyle w:val="Brak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Pr="001B278F" w:rsidRDefault="0054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8F">
              <w:rPr>
                <w:rStyle w:val="Brak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</w:tr>
      <w:tr w:rsidR="00070611">
        <w:trPr>
          <w:trHeight w:val="33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r>
              <w:rPr>
                <w:rStyle w:val="Brak"/>
                <w:rFonts w:ascii="Times New Roman" w:hAnsi="Times New Roman"/>
                <w:i/>
                <w:iCs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Pr="001B278F" w:rsidRDefault="0054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8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Pr="001B278F" w:rsidRDefault="00070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611">
        <w:trPr>
          <w:trHeight w:val="33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r>
              <w:rPr>
                <w:rStyle w:val="Brak"/>
                <w:rFonts w:ascii="Times New Roman" w:hAnsi="Times New Roman"/>
                <w:i/>
                <w:iCs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Pr="001B278F" w:rsidRDefault="0054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8F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Pr="001B278F" w:rsidRDefault="00070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611">
        <w:trPr>
          <w:trHeight w:val="33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r>
              <w:rPr>
                <w:rFonts w:ascii="Arial" w:eastAsia="Cambria" w:hAnsi="Arial" w:cs="Cambria"/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Pr="001B278F" w:rsidRDefault="0054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8F">
              <w:rPr>
                <w:rFonts w:ascii="Times New Roman" w:eastAsia="Cambria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Pr="001B278F" w:rsidRDefault="00070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611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Pr="001B278F" w:rsidRDefault="0054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8F">
              <w:rPr>
                <w:rStyle w:val="Brak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Pr="001B278F" w:rsidRDefault="0054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8F">
              <w:rPr>
                <w:rStyle w:val="Brak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210</w:t>
            </w:r>
          </w:p>
        </w:tc>
      </w:tr>
      <w:tr w:rsidR="00070611">
        <w:trPr>
          <w:trHeight w:val="23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Default="00540AF3">
            <w:r>
              <w:rPr>
                <w:rStyle w:val="Brak"/>
                <w:rFonts w:ascii="Times New Roman" w:hAnsi="Times New Roman"/>
                <w:b/>
                <w:bCs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Pr="001B278F" w:rsidRDefault="0054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8F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611" w:rsidRPr="001B278F" w:rsidRDefault="0054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8F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070611" w:rsidRDefault="00540AF3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Style w:val="Brak"/>
          <w:b/>
          <w:bCs/>
          <w:i/>
          <w:iCs/>
          <w:sz w:val="18"/>
          <w:szCs w:val="18"/>
        </w:rPr>
      </w:pPr>
      <w:r>
        <w:rPr>
          <w:rStyle w:val="Brak"/>
          <w:b/>
          <w:bCs/>
          <w:i/>
          <w:iCs/>
          <w:sz w:val="18"/>
          <w:szCs w:val="18"/>
        </w:rPr>
        <w:t>*niepotrzebne usunąć</w:t>
      </w:r>
    </w:p>
    <w:p w:rsidR="00070611" w:rsidRDefault="00070611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i/>
          <w:iCs/>
          <w:sz w:val="24"/>
          <w:szCs w:val="24"/>
        </w:rPr>
      </w:pPr>
    </w:p>
    <w:p w:rsidR="00070611" w:rsidRPr="001B278F" w:rsidRDefault="00540AF3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i/>
          <w:iCs/>
          <w:sz w:val="16"/>
          <w:szCs w:val="16"/>
        </w:rPr>
      </w:pPr>
      <w:r>
        <w:rPr>
          <w:rStyle w:val="Brak"/>
          <w:b/>
          <w:bCs/>
          <w:i/>
          <w:iCs/>
          <w:sz w:val="20"/>
          <w:szCs w:val="20"/>
        </w:rPr>
        <w:t>Przyjmuję do realizacji</w:t>
      </w:r>
      <w:r>
        <w:rPr>
          <w:rStyle w:val="Brak"/>
          <w:i/>
          <w:iCs/>
          <w:sz w:val="16"/>
          <w:szCs w:val="16"/>
        </w:rPr>
        <w:t xml:space="preserve">   </w:t>
      </w:r>
      <w:r w:rsidR="001B278F">
        <w:rPr>
          <w:rStyle w:val="Brak"/>
          <w:i/>
          <w:iCs/>
          <w:sz w:val="16"/>
          <w:szCs w:val="16"/>
        </w:rPr>
        <w:t xml:space="preserve">                                          </w:t>
      </w:r>
      <w:r>
        <w:rPr>
          <w:rStyle w:val="Brak"/>
          <w:i/>
          <w:iCs/>
          <w:sz w:val="16"/>
          <w:szCs w:val="16"/>
        </w:rPr>
        <w:t xml:space="preserve"> (data i czytelne  podpisy os</w:t>
      </w:r>
      <w:r>
        <w:rPr>
          <w:rStyle w:val="Brak"/>
          <w:i/>
          <w:iCs/>
          <w:sz w:val="16"/>
          <w:szCs w:val="16"/>
          <w:lang w:val="es-ES_tradnl"/>
        </w:rPr>
        <w:t>ó</w:t>
      </w:r>
      <w:r>
        <w:rPr>
          <w:rStyle w:val="Brak"/>
          <w:i/>
          <w:iCs/>
          <w:sz w:val="16"/>
          <w:szCs w:val="16"/>
        </w:rPr>
        <w:t>b prowadzących przedmiot w danym roku akademickim)</w:t>
      </w:r>
    </w:p>
    <w:p w:rsidR="00070611" w:rsidRDefault="00540AF3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</w:pP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</w:r>
      <w:r>
        <w:rPr>
          <w:rStyle w:val="Brak"/>
          <w:i/>
          <w:iCs/>
          <w:sz w:val="16"/>
          <w:szCs w:val="16"/>
        </w:rPr>
        <w:tab/>
        <w:t xml:space="preserve">             </w:t>
      </w:r>
      <w:r w:rsidR="001B278F">
        <w:rPr>
          <w:rStyle w:val="Brak"/>
          <w:i/>
          <w:iCs/>
          <w:sz w:val="16"/>
          <w:szCs w:val="16"/>
        </w:rPr>
        <w:t xml:space="preserve">                                                </w:t>
      </w:r>
      <w:r>
        <w:rPr>
          <w:rStyle w:val="Brak"/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sectPr w:rsidR="0007061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A9" w:rsidRDefault="00E856A9">
      <w:r>
        <w:separator/>
      </w:r>
    </w:p>
  </w:endnote>
  <w:endnote w:type="continuationSeparator" w:id="0">
    <w:p w:rsidR="00E856A9" w:rsidRDefault="00E8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11" w:rsidRDefault="00070611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11" w:rsidRDefault="00070611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A9" w:rsidRDefault="00E856A9">
      <w:r>
        <w:separator/>
      </w:r>
    </w:p>
  </w:footnote>
  <w:footnote w:type="continuationSeparator" w:id="0">
    <w:p w:rsidR="00E856A9" w:rsidRDefault="00E8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11" w:rsidRDefault="00070611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11" w:rsidRDefault="00070611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2FA"/>
    <w:multiLevelType w:val="multilevel"/>
    <w:tmpl w:val="E12ACC86"/>
    <w:lvl w:ilvl="0">
      <w:start w:val="1"/>
      <w:numFmt w:val="decimal"/>
      <w:lvlText w:val="%1."/>
      <w:lvlJc w:val="left"/>
      <w:pPr>
        <w:ind w:left="250" w:hanging="2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lang w:val="de-D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AF06F2"/>
    <w:multiLevelType w:val="multilevel"/>
    <w:tmpl w:val="DFECDBCC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F95E12"/>
    <w:multiLevelType w:val="multilevel"/>
    <w:tmpl w:val="BAA61310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CB56CD"/>
    <w:multiLevelType w:val="multilevel"/>
    <w:tmpl w:val="BAA61310"/>
    <w:numStyleLink w:val="Zaimportowanystyl1"/>
  </w:abstractNum>
  <w:abstractNum w:abstractNumId="4" w15:restartNumberingAfterBreak="0">
    <w:nsid w:val="19EF2AD4"/>
    <w:multiLevelType w:val="multilevel"/>
    <w:tmpl w:val="0A66340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187EDB"/>
    <w:multiLevelType w:val="multilevel"/>
    <w:tmpl w:val="7C0EC50A"/>
    <w:numStyleLink w:val="Zaimportowanystyl8"/>
  </w:abstractNum>
  <w:abstractNum w:abstractNumId="6" w15:restartNumberingAfterBreak="0">
    <w:nsid w:val="2EA06922"/>
    <w:multiLevelType w:val="multilevel"/>
    <w:tmpl w:val="7C0EC50A"/>
    <w:styleLink w:val="Zaimportowanystyl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1E07B2E"/>
    <w:multiLevelType w:val="multilevel"/>
    <w:tmpl w:val="A6C42B9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245A76"/>
    <w:multiLevelType w:val="multilevel"/>
    <w:tmpl w:val="EA2088F4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9CF4977"/>
    <w:multiLevelType w:val="multilevel"/>
    <w:tmpl w:val="6ABE62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29A1806"/>
    <w:multiLevelType w:val="multilevel"/>
    <w:tmpl w:val="B61270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89D3AC7"/>
    <w:multiLevelType w:val="multilevel"/>
    <w:tmpl w:val="8C2E25D8"/>
    <w:lvl w:ilvl="0">
      <w:start w:val="1"/>
      <w:numFmt w:val="decimal"/>
      <w:lvlText w:val="%1."/>
      <w:lvlJc w:val="left"/>
      <w:pPr>
        <w:ind w:left="2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37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37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637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2" w15:restartNumberingAfterBreak="0">
    <w:nsid w:val="6D704381"/>
    <w:multiLevelType w:val="multilevel"/>
    <w:tmpl w:val="37808F60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52D16A9"/>
    <w:multiLevelType w:val="multilevel"/>
    <w:tmpl w:val="FB5EC98C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BB22D52"/>
    <w:multiLevelType w:val="multilevel"/>
    <w:tmpl w:val="8B22124C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startOverride w:val="2"/>
    </w:lvlOverride>
  </w:num>
  <w:num w:numId="6">
    <w:abstractNumId w:val="3"/>
    <w:lvlOverride w:ilvl="0">
      <w:startOverride w:val="3"/>
      <w:lvl w:ilvl="0">
        <w:start w:val="3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startOverride w:val="3"/>
    </w:lvlOverride>
  </w:num>
  <w:num w:numId="8">
    <w:abstractNumId w:val="7"/>
  </w:num>
  <w:num w:numId="9">
    <w:abstractNumId w:val="1"/>
  </w:num>
  <w:num w:numId="10">
    <w:abstractNumId w:val="1"/>
    <w:lvlOverride w:ilvl="1">
      <w:startOverride w:val="2"/>
    </w:lvlOverride>
  </w:num>
  <w:num w:numId="11">
    <w:abstractNumId w:val="12"/>
  </w:num>
  <w:num w:numId="12">
    <w:abstractNumId w:val="12"/>
    <w:lvlOverride w:ilvl="1">
      <w:startOverride w:val="3"/>
    </w:lvlOverride>
  </w:num>
  <w:num w:numId="13">
    <w:abstractNumId w:val="13"/>
  </w:num>
  <w:num w:numId="14">
    <w:abstractNumId w:val="13"/>
    <w:lvlOverride w:ilvl="1">
      <w:startOverride w:val="4"/>
    </w:lvlOverride>
  </w:num>
  <w:num w:numId="15">
    <w:abstractNumId w:val="14"/>
  </w:num>
  <w:num w:numId="16">
    <w:abstractNumId w:val="14"/>
    <w:lvlOverride w:ilvl="1">
      <w:startOverride w:val="5"/>
    </w:lvlOverride>
  </w:num>
  <w:num w:numId="17">
    <w:abstractNumId w:val="3"/>
    <w:lvlOverride w:ilvl="0">
      <w:startOverride w:val="4"/>
      <w:lvl w:ilvl="0">
        <w:start w:val="4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  <w:lvlOverride w:ilvl="0">
      <w:startOverride w:val="4"/>
    </w:lvlOverride>
  </w:num>
  <w:num w:numId="19">
    <w:abstractNumId w:val="0"/>
  </w:num>
  <w:num w:numId="20">
    <w:abstractNumId w:val="11"/>
  </w:num>
  <w:num w:numId="21">
    <w:abstractNumId w:val="11"/>
    <w:lvlOverride w:ilvl="1">
      <w:startOverride w:val="2"/>
    </w:lvlOverride>
  </w:num>
  <w:num w:numId="22">
    <w:abstractNumId w:val="3"/>
    <w:lvlOverride w:ilvl="0">
      <w:startOverride w:val="5"/>
      <w:lvl w:ilvl="0">
        <w:start w:val="5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11"/>
          </w:tabs>
          <w:ind w:left="619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"/>
  </w:num>
  <w:num w:numId="26">
    <w:abstractNumId w:val="4"/>
    <w:lvlOverride w:ilvl="1">
      <w:startOverride w:val="4"/>
    </w:lvlOverride>
  </w:num>
  <w:num w:numId="27">
    <w:abstractNumId w:val="8"/>
  </w:num>
  <w:num w:numId="28">
    <w:abstractNumId w:val="8"/>
    <w:lvlOverride w:ilvl="1">
      <w:startOverride w:val="5"/>
    </w:lvlOverride>
  </w:num>
  <w:num w:numId="29">
    <w:abstractNumId w:val="6"/>
  </w:num>
  <w:num w:numId="30">
    <w:abstractNumId w:val="5"/>
  </w:num>
  <w:num w:numId="31">
    <w:abstractNumId w:val="5"/>
    <w:lvlOverride w:ilvl="0">
      <w:startOverride w:val="5"/>
    </w:lvlOverride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11"/>
    <w:rsid w:val="00070611"/>
    <w:rsid w:val="001B278F"/>
    <w:rsid w:val="004A45EA"/>
    <w:rsid w:val="00540AF3"/>
    <w:rsid w:val="007D74DB"/>
    <w:rsid w:val="009C1A2C"/>
    <w:rsid w:val="009F1B3F"/>
    <w:rsid w:val="00E856A9"/>
    <w:rsid w:val="00F406B1"/>
    <w:rsid w:val="00F8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8DAB8F-7F72-4394-AE4F-55383892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2">
    <w:name w:val="Body text (2)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66CC"/>
      <w:sz w:val="18"/>
      <w:szCs w:val="18"/>
      <w:u w:val="single" w:color="0066CC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8">
    <w:name w:val="Zaimportowany styl 8"/>
    <w:pPr>
      <w:numPr>
        <w:numId w:val="29"/>
      </w:numPr>
    </w:pPr>
  </w:style>
  <w:style w:type="paragraph" w:customStyle="1" w:styleId="Bodytext3">
    <w:name w:val="Body text (3)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7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78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jo@ujk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Judyta Nowak</cp:lastModifiedBy>
  <cp:revision>6</cp:revision>
  <cp:lastPrinted>2019-10-03T08:41:00Z</cp:lastPrinted>
  <dcterms:created xsi:type="dcterms:W3CDTF">2019-10-03T08:21:00Z</dcterms:created>
  <dcterms:modified xsi:type="dcterms:W3CDTF">2020-06-24T11:48:00Z</dcterms:modified>
</cp:coreProperties>
</file>